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4A" w:rsidRDefault="0054054A" w:rsidP="0054054A">
      <w:pPr>
        <w:pStyle w:val="lfej"/>
      </w:pPr>
      <w:bookmarkStart w:id="0" w:name="_GoBack"/>
      <w:bookmarkEnd w:id="0"/>
    </w:p>
    <w:p w:rsidR="0054054A" w:rsidRDefault="0054054A" w:rsidP="00726D76">
      <w:pPr>
        <w:rPr>
          <w:b/>
          <w:sz w:val="28"/>
          <w:szCs w:val="28"/>
        </w:rPr>
      </w:pPr>
    </w:p>
    <w:p w:rsidR="0054054A" w:rsidRDefault="0054054A" w:rsidP="00726D76">
      <w:pPr>
        <w:rPr>
          <w:b/>
          <w:sz w:val="28"/>
          <w:szCs w:val="28"/>
        </w:rPr>
      </w:pPr>
    </w:p>
    <w:p w:rsidR="0054054A" w:rsidRDefault="0054054A" w:rsidP="00726D76">
      <w:pPr>
        <w:rPr>
          <w:b/>
          <w:sz w:val="28"/>
          <w:szCs w:val="28"/>
        </w:rPr>
      </w:pPr>
    </w:p>
    <w:p w:rsidR="0054054A" w:rsidRDefault="0054054A" w:rsidP="00726D76">
      <w:pPr>
        <w:rPr>
          <w:b/>
          <w:sz w:val="28"/>
          <w:szCs w:val="28"/>
        </w:rPr>
      </w:pPr>
    </w:p>
    <w:p w:rsidR="0054054A" w:rsidRDefault="0054054A" w:rsidP="00726D76">
      <w:pPr>
        <w:rPr>
          <w:b/>
          <w:sz w:val="28"/>
          <w:szCs w:val="28"/>
        </w:rPr>
      </w:pPr>
    </w:p>
    <w:p w:rsidR="0054054A" w:rsidRDefault="0054054A" w:rsidP="0054054A">
      <w:pPr>
        <w:rPr>
          <w:b/>
          <w:sz w:val="28"/>
          <w:szCs w:val="28"/>
        </w:rPr>
      </w:pPr>
    </w:p>
    <w:p w:rsidR="0054054A" w:rsidRDefault="0054054A" w:rsidP="0054054A">
      <w:pPr>
        <w:rPr>
          <w:b/>
          <w:sz w:val="28"/>
          <w:szCs w:val="28"/>
        </w:rPr>
      </w:pPr>
    </w:p>
    <w:p w:rsidR="0054054A" w:rsidRDefault="0054054A" w:rsidP="00510DBF">
      <w:pPr>
        <w:rPr>
          <w:b/>
          <w:sz w:val="28"/>
          <w:szCs w:val="28"/>
        </w:rPr>
      </w:pPr>
    </w:p>
    <w:p w:rsidR="00510DBF" w:rsidRDefault="00510DBF" w:rsidP="00510DBF">
      <w:pPr>
        <w:rPr>
          <w:b/>
          <w:sz w:val="28"/>
          <w:szCs w:val="28"/>
        </w:rPr>
      </w:pPr>
    </w:p>
    <w:p w:rsidR="00510DBF" w:rsidRDefault="00510DBF" w:rsidP="00510DBF">
      <w:pPr>
        <w:rPr>
          <w:b/>
          <w:sz w:val="28"/>
          <w:szCs w:val="28"/>
        </w:rPr>
      </w:pPr>
    </w:p>
    <w:p w:rsidR="00510DBF" w:rsidRDefault="00510DBF" w:rsidP="00510DBF">
      <w:pPr>
        <w:rPr>
          <w:b/>
          <w:sz w:val="28"/>
          <w:szCs w:val="28"/>
        </w:rPr>
      </w:pPr>
    </w:p>
    <w:p w:rsidR="001A6181" w:rsidRDefault="001A6181" w:rsidP="00510DBF">
      <w:pPr>
        <w:rPr>
          <w:b/>
          <w:sz w:val="28"/>
          <w:szCs w:val="28"/>
        </w:rPr>
      </w:pPr>
    </w:p>
    <w:p w:rsidR="001A6181" w:rsidRDefault="001A6181" w:rsidP="00510DBF">
      <w:pPr>
        <w:rPr>
          <w:b/>
          <w:sz w:val="28"/>
          <w:szCs w:val="28"/>
        </w:rPr>
      </w:pPr>
    </w:p>
    <w:p w:rsidR="00510DBF" w:rsidRDefault="00510DBF" w:rsidP="00510DBF">
      <w:pPr>
        <w:rPr>
          <w:b/>
          <w:sz w:val="28"/>
          <w:szCs w:val="28"/>
        </w:rPr>
      </w:pPr>
    </w:p>
    <w:p w:rsidR="001A6181" w:rsidRDefault="00051AFC" w:rsidP="001A6181">
      <w:pPr>
        <w:jc w:val="center"/>
        <w:rPr>
          <w:b/>
          <w:sz w:val="28"/>
        </w:rPr>
      </w:pPr>
      <w:r>
        <w:rPr>
          <w:b/>
          <w:sz w:val="28"/>
        </w:rPr>
        <w:t>Előterjesztés</w:t>
      </w:r>
    </w:p>
    <w:p w:rsidR="00051AFC" w:rsidRDefault="00051AFC" w:rsidP="001A6181">
      <w:pPr>
        <w:jc w:val="center"/>
        <w:rPr>
          <w:b/>
          <w:sz w:val="28"/>
        </w:rPr>
      </w:pPr>
    </w:p>
    <w:p w:rsidR="001A6181" w:rsidRDefault="0012461D" w:rsidP="00726D7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Alsószentiván</w:t>
      </w:r>
      <w:r w:rsidR="001A6181">
        <w:rPr>
          <w:b/>
          <w:sz w:val="28"/>
        </w:rPr>
        <w:t xml:space="preserve"> Község Önkormányzata Képviselő-testületének</w:t>
      </w:r>
    </w:p>
    <w:p w:rsidR="001A6181" w:rsidRDefault="001A6181" w:rsidP="00726D7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20</w:t>
      </w:r>
      <w:r w:rsidR="001C4160">
        <w:rPr>
          <w:b/>
          <w:sz w:val="28"/>
        </w:rPr>
        <w:t>22</w:t>
      </w:r>
      <w:r>
        <w:rPr>
          <w:b/>
          <w:sz w:val="28"/>
        </w:rPr>
        <w:t>. február hónapban tartandó soron következő</w:t>
      </w:r>
      <w:r w:rsidR="00726D76">
        <w:rPr>
          <w:b/>
          <w:sz w:val="28"/>
        </w:rPr>
        <w:t xml:space="preserve"> </w:t>
      </w:r>
      <w:r>
        <w:rPr>
          <w:b/>
          <w:sz w:val="28"/>
        </w:rPr>
        <w:t>nyilvános ülésére</w:t>
      </w:r>
    </w:p>
    <w:p w:rsidR="001A6181" w:rsidRDefault="001A6181" w:rsidP="001A6181">
      <w:pPr>
        <w:jc w:val="both"/>
        <w:rPr>
          <w:b/>
          <w:i/>
          <w:sz w:val="28"/>
          <w:u w:val="single"/>
        </w:rPr>
      </w:pPr>
    </w:p>
    <w:p w:rsidR="00510DBF" w:rsidRDefault="00510DBF" w:rsidP="00510DBF">
      <w:pPr>
        <w:rPr>
          <w:b/>
          <w:sz w:val="28"/>
          <w:szCs w:val="28"/>
        </w:rPr>
      </w:pPr>
    </w:p>
    <w:p w:rsidR="0054054A" w:rsidRDefault="0054054A" w:rsidP="0054054A">
      <w:pPr>
        <w:jc w:val="center"/>
        <w:rPr>
          <w:b/>
          <w:sz w:val="28"/>
          <w:szCs w:val="28"/>
        </w:rPr>
      </w:pPr>
    </w:p>
    <w:p w:rsidR="0054054A" w:rsidRDefault="0054054A" w:rsidP="0054054A">
      <w:pPr>
        <w:jc w:val="center"/>
        <w:rPr>
          <w:b/>
          <w:sz w:val="28"/>
          <w:szCs w:val="28"/>
        </w:rPr>
      </w:pPr>
    </w:p>
    <w:p w:rsidR="0054054A" w:rsidRDefault="0054054A" w:rsidP="0054054A">
      <w:pPr>
        <w:jc w:val="center"/>
        <w:rPr>
          <w:b/>
          <w:sz w:val="28"/>
          <w:szCs w:val="28"/>
        </w:rPr>
      </w:pPr>
    </w:p>
    <w:p w:rsidR="0054054A" w:rsidRPr="005E589D" w:rsidRDefault="0054054A" w:rsidP="0054054A">
      <w:pPr>
        <w:jc w:val="center"/>
        <w:rPr>
          <w:b/>
          <w:sz w:val="28"/>
          <w:szCs w:val="28"/>
        </w:rPr>
      </w:pPr>
    </w:p>
    <w:p w:rsidR="0054054A" w:rsidRPr="005E589D" w:rsidRDefault="0054054A" w:rsidP="0054054A">
      <w:pPr>
        <w:jc w:val="center"/>
        <w:rPr>
          <w:b/>
          <w:sz w:val="28"/>
          <w:szCs w:val="28"/>
        </w:rPr>
      </w:pPr>
    </w:p>
    <w:p w:rsidR="0054054A" w:rsidRPr="005E589D" w:rsidRDefault="0054054A" w:rsidP="0054054A">
      <w:pPr>
        <w:jc w:val="center"/>
        <w:rPr>
          <w:b/>
          <w:sz w:val="28"/>
          <w:szCs w:val="28"/>
        </w:rPr>
      </w:pPr>
    </w:p>
    <w:p w:rsidR="0054054A" w:rsidRPr="005E589D" w:rsidRDefault="0054054A" w:rsidP="0054054A">
      <w:pPr>
        <w:jc w:val="both"/>
        <w:rPr>
          <w:sz w:val="28"/>
          <w:szCs w:val="28"/>
        </w:rPr>
      </w:pPr>
      <w:r w:rsidRPr="005E589D">
        <w:rPr>
          <w:b/>
          <w:sz w:val="28"/>
          <w:szCs w:val="28"/>
        </w:rPr>
        <w:t xml:space="preserve">Napirendi pont: </w:t>
      </w:r>
      <w:r w:rsidR="0012461D">
        <w:rPr>
          <w:sz w:val="28"/>
          <w:szCs w:val="28"/>
        </w:rPr>
        <w:t>Alsószentiván</w:t>
      </w:r>
      <w:r>
        <w:rPr>
          <w:sz w:val="28"/>
          <w:szCs w:val="28"/>
        </w:rPr>
        <w:t xml:space="preserve"> Község Önkormányzata saját bevételeinek és adósságot keletkeztető ügyleteiből eredő fizetési kötelezettségeinek meghatározása a költségvetési évet követő három évre</w:t>
      </w:r>
    </w:p>
    <w:p w:rsidR="0054054A" w:rsidRPr="005E589D" w:rsidRDefault="0054054A" w:rsidP="0054054A">
      <w:pPr>
        <w:jc w:val="both"/>
      </w:pPr>
    </w:p>
    <w:p w:rsidR="0054054A" w:rsidRDefault="0054054A" w:rsidP="0054054A">
      <w:pPr>
        <w:jc w:val="both"/>
        <w:rPr>
          <w:sz w:val="28"/>
        </w:rPr>
      </w:pPr>
      <w:r w:rsidRPr="005E589D">
        <w:rPr>
          <w:b/>
          <w:bCs/>
          <w:sz w:val="28"/>
        </w:rPr>
        <w:t>Előterjesztő:</w:t>
      </w:r>
      <w:r w:rsidRPr="005E589D">
        <w:rPr>
          <w:sz w:val="28"/>
        </w:rPr>
        <w:t xml:space="preserve"> </w:t>
      </w:r>
      <w:r w:rsidR="003C0398">
        <w:rPr>
          <w:sz w:val="28"/>
        </w:rPr>
        <w:t>Husvéth Imre</w:t>
      </w:r>
      <w:r w:rsidR="00F070F7">
        <w:rPr>
          <w:sz w:val="28"/>
        </w:rPr>
        <w:t xml:space="preserve"> </w:t>
      </w:r>
      <w:r>
        <w:rPr>
          <w:sz w:val="28"/>
        </w:rPr>
        <w:t>polgármester</w:t>
      </w:r>
    </w:p>
    <w:p w:rsidR="0054054A" w:rsidRPr="005E589D" w:rsidRDefault="0054054A" w:rsidP="0054054A">
      <w:pPr>
        <w:jc w:val="both"/>
        <w:rPr>
          <w:sz w:val="28"/>
        </w:rPr>
      </w:pPr>
      <w:r w:rsidRPr="0054054A">
        <w:rPr>
          <w:b/>
          <w:sz w:val="28"/>
        </w:rPr>
        <w:t>Előterjesztés elkészítésében közreműködött:</w:t>
      </w:r>
      <w:r>
        <w:rPr>
          <w:sz w:val="28"/>
        </w:rPr>
        <w:t xml:space="preserve"> </w:t>
      </w:r>
      <w:r w:rsidR="007A4FD6">
        <w:rPr>
          <w:sz w:val="28"/>
        </w:rPr>
        <w:t>Csalovszkiné Mezei Zsuzsanna j</w:t>
      </w:r>
      <w:r w:rsidRPr="005E589D">
        <w:rPr>
          <w:sz w:val="28"/>
        </w:rPr>
        <w:t>egyző</w:t>
      </w:r>
    </w:p>
    <w:p w:rsidR="0054054A" w:rsidRDefault="0054054A" w:rsidP="0054054A">
      <w:pPr>
        <w:jc w:val="both"/>
        <w:rPr>
          <w:sz w:val="28"/>
        </w:rPr>
      </w:pPr>
    </w:p>
    <w:p w:rsidR="0054054A" w:rsidRDefault="00726D76" w:rsidP="00726D76">
      <w:pPr>
        <w:jc w:val="both"/>
        <w:rPr>
          <w:b/>
          <w:i/>
        </w:rPr>
      </w:pPr>
      <w:r>
        <w:rPr>
          <w:sz w:val="28"/>
        </w:rPr>
        <w:br w:type="page"/>
      </w:r>
    </w:p>
    <w:p w:rsidR="003F2392" w:rsidRDefault="003F2392" w:rsidP="003F2392">
      <w:pPr>
        <w:ind w:left="708"/>
        <w:rPr>
          <w:b/>
          <w:i/>
        </w:rPr>
      </w:pPr>
      <w:r>
        <w:rPr>
          <w:b/>
          <w:i/>
        </w:rPr>
        <w:t>Tisztelt Képviselő-testület!</w:t>
      </w:r>
    </w:p>
    <w:p w:rsidR="003F2392" w:rsidRDefault="003F2392"/>
    <w:p w:rsidR="003F2392" w:rsidRDefault="003F2392" w:rsidP="003F2392">
      <w:pPr>
        <w:jc w:val="both"/>
      </w:pPr>
      <w:r>
        <w:t>A</w:t>
      </w:r>
      <w:r w:rsidR="00684A31">
        <w:t>z</w:t>
      </w:r>
      <w:r w:rsidRPr="003F2392">
        <w:t xml:space="preserve"> </w:t>
      </w:r>
      <w:r>
        <w:t>államháztartásról szóló 2011. évi CXCV. törvény (a továbbiakban: Áht.) 29. § (3) bekezdése szerint „</w:t>
      </w:r>
      <w:r w:rsidRPr="003A578D">
        <w:rPr>
          <w:b/>
        </w:rPr>
        <w:t>A helyi önkormányzat</w:t>
      </w:r>
      <w:r>
        <w:t xml:space="preserve">, a nemzeti kisebbségi önkormányzat, a többcélú kistérségi társulás, és a jogi személyiségű társulás </w:t>
      </w:r>
      <w:r w:rsidRPr="003A578D">
        <w:rPr>
          <w:b/>
        </w:rPr>
        <w:t>évente legkésőbb a költségvetési rendelet, határozat elfogadásáig határozatban állapítja meg</w:t>
      </w:r>
      <w:r>
        <w:t xml:space="preserve"> a 2011. évi CXCIV. törvény (a továbbiakban: Stabilitási tv.) 45. § (1) bekezdés a) pontja felhatalmazása alapján kiadott jogszabályban meghatározottak szerinti </w:t>
      </w:r>
      <w:r w:rsidRPr="003A578D">
        <w:rPr>
          <w:b/>
        </w:rPr>
        <w:t>saját bevételeinek</w:t>
      </w:r>
      <w:r>
        <w:t xml:space="preserve">, </w:t>
      </w:r>
      <w:r w:rsidRPr="003A578D">
        <w:rPr>
          <w:b/>
        </w:rPr>
        <w:t>valamint</w:t>
      </w:r>
      <w:r>
        <w:t xml:space="preserve"> a Stabilitási tv. 3. § (1) bekezdése szerinti </w:t>
      </w:r>
      <w:r w:rsidRPr="003A578D">
        <w:rPr>
          <w:b/>
        </w:rPr>
        <w:t>adósságot keletkeztető ügyleteiből eredő fizetési kötelezettségeinek a költségvetési évet követő három évre várható összegét.</w:t>
      </w:r>
      <w:r>
        <w:t xml:space="preserve">  </w:t>
      </w:r>
    </w:p>
    <w:p w:rsidR="003F2392" w:rsidRDefault="003F2392"/>
    <w:p w:rsidR="003F2392" w:rsidRPr="003A578D" w:rsidRDefault="003F2392" w:rsidP="003F2392">
      <w:pPr>
        <w:rPr>
          <w:b/>
        </w:rPr>
      </w:pPr>
      <w:r w:rsidRPr="003A578D">
        <w:rPr>
          <w:b/>
        </w:rPr>
        <w:t>A Stabilitási tv. 3. § (1) bekezdése szerint:</w:t>
      </w:r>
    </w:p>
    <w:p w:rsidR="003F2392" w:rsidRPr="003A578D" w:rsidRDefault="003F2392" w:rsidP="003F2392">
      <w:pPr>
        <w:rPr>
          <w:b/>
        </w:rPr>
      </w:pPr>
      <w:r w:rsidRPr="003A578D">
        <w:rPr>
          <w:b/>
        </w:rPr>
        <w:t>„Adósságot keletkeztető ügylet és annak értéke:</w:t>
      </w:r>
    </w:p>
    <w:p w:rsidR="003F2392" w:rsidRPr="00EF610D" w:rsidRDefault="003F2392" w:rsidP="003F2392">
      <w:pPr>
        <w:autoSpaceDE w:val="0"/>
        <w:autoSpaceDN w:val="0"/>
        <w:adjustRightInd w:val="0"/>
        <w:ind w:firstLine="204"/>
        <w:jc w:val="both"/>
      </w:pPr>
      <w:proofErr w:type="gramStart"/>
      <w:r w:rsidRPr="00EF610D">
        <w:rPr>
          <w:i/>
          <w:iCs/>
        </w:rPr>
        <w:t>a</w:t>
      </w:r>
      <w:proofErr w:type="gramEnd"/>
      <w:r w:rsidRPr="00EF610D">
        <w:rPr>
          <w:i/>
          <w:iCs/>
        </w:rPr>
        <w:t xml:space="preserve">) </w:t>
      </w:r>
      <w:r w:rsidRPr="003A578D">
        <w:rPr>
          <w:b/>
        </w:rPr>
        <w:t>hitel, kölcsön felvétele, átvállalása a folyósítás napjától a végtörlesztés napjáig, és annak aktuális tőketartozása</w:t>
      </w:r>
      <w:r w:rsidRPr="00EF610D">
        <w:t>,</w:t>
      </w:r>
    </w:p>
    <w:p w:rsidR="003F2392" w:rsidRPr="00EF610D" w:rsidRDefault="003F2392" w:rsidP="003F2392">
      <w:pPr>
        <w:autoSpaceDE w:val="0"/>
        <w:autoSpaceDN w:val="0"/>
        <w:adjustRightInd w:val="0"/>
        <w:ind w:firstLine="204"/>
        <w:jc w:val="both"/>
      </w:pPr>
      <w:r w:rsidRPr="00EF610D">
        <w:rPr>
          <w:i/>
          <w:iCs/>
        </w:rPr>
        <w:t xml:space="preserve">b) </w:t>
      </w:r>
      <w:r w:rsidRPr="00EF610D">
        <w:t>a számvitelről szóló törvény (a továbbiakban: Szt.) szerinti hitelviszonyt megtestesítő értékpapír forgalomba hozatala a forgalomba hozatal napjától a beváltás napjáig, kamatozó értékpapír esetén annak névértéke, egyéb értékpapír esetén annak vételára,</w:t>
      </w:r>
    </w:p>
    <w:p w:rsidR="003F2392" w:rsidRPr="00EF610D" w:rsidRDefault="003F2392" w:rsidP="003F2392">
      <w:pPr>
        <w:autoSpaceDE w:val="0"/>
        <w:autoSpaceDN w:val="0"/>
        <w:adjustRightInd w:val="0"/>
        <w:ind w:firstLine="204"/>
        <w:jc w:val="both"/>
      </w:pPr>
      <w:r w:rsidRPr="00EF610D">
        <w:rPr>
          <w:i/>
          <w:iCs/>
        </w:rPr>
        <w:t xml:space="preserve">c) </w:t>
      </w:r>
      <w:r w:rsidRPr="00EF610D">
        <w:t>váltó kibocsátása a kibocsátás napjától a beváltás napjáig, és annak a váltóval kiváltott kötelezettséggel megegyező, kamatot nem tartalmazó értéke,</w:t>
      </w:r>
    </w:p>
    <w:p w:rsidR="003F2392" w:rsidRPr="00EF610D" w:rsidRDefault="003F2392" w:rsidP="003F2392">
      <w:pPr>
        <w:autoSpaceDE w:val="0"/>
        <w:autoSpaceDN w:val="0"/>
        <w:adjustRightInd w:val="0"/>
        <w:ind w:firstLine="204"/>
        <w:jc w:val="both"/>
      </w:pPr>
      <w:r w:rsidRPr="00EF610D">
        <w:rPr>
          <w:i/>
          <w:iCs/>
        </w:rPr>
        <w:t xml:space="preserve">d) </w:t>
      </w:r>
      <w:r w:rsidRPr="00EF610D">
        <w:t>az Szt. szerint pénzügyi lízing lízingbevevői félként történő megkötése a lízing futamideje alatt, és a lízingszerződésben kikötött tőkerész hátralévő összege,</w:t>
      </w:r>
    </w:p>
    <w:p w:rsidR="003F2392" w:rsidRPr="00EF610D" w:rsidRDefault="003F2392" w:rsidP="003F2392">
      <w:pPr>
        <w:autoSpaceDE w:val="0"/>
        <w:autoSpaceDN w:val="0"/>
        <w:adjustRightInd w:val="0"/>
        <w:ind w:firstLine="204"/>
        <w:jc w:val="both"/>
      </w:pPr>
      <w:proofErr w:type="gramStart"/>
      <w:r w:rsidRPr="00EF610D">
        <w:rPr>
          <w:i/>
          <w:iCs/>
        </w:rPr>
        <w:t>e</w:t>
      </w:r>
      <w:proofErr w:type="gramEnd"/>
      <w:r w:rsidRPr="00EF610D">
        <w:rPr>
          <w:i/>
          <w:iCs/>
        </w:rPr>
        <w:t xml:space="preserve">) </w:t>
      </w:r>
      <w:r w:rsidRPr="00EF610D">
        <w:t>a visszavásárlási kötelezettség kikötésével megkötött adásvételi szerződés eladói félként történő megkötése - ideértve az Szt. szerinti valódi penziós és óvadéki repóügyleteket is - a visszavásárlásig, és a kikötött visszavásárlási ár,</w:t>
      </w:r>
    </w:p>
    <w:p w:rsidR="003F2392" w:rsidRPr="00EF610D" w:rsidRDefault="003F2392" w:rsidP="003F2392">
      <w:pPr>
        <w:autoSpaceDE w:val="0"/>
        <w:autoSpaceDN w:val="0"/>
        <w:adjustRightInd w:val="0"/>
        <w:ind w:firstLine="204"/>
        <w:jc w:val="both"/>
      </w:pPr>
      <w:proofErr w:type="gramStart"/>
      <w:r w:rsidRPr="00EF610D">
        <w:rPr>
          <w:i/>
          <w:iCs/>
        </w:rPr>
        <w:t>f</w:t>
      </w:r>
      <w:proofErr w:type="gramEnd"/>
      <w:r w:rsidRPr="00EF610D">
        <w:rPr>
          <w:i/>
          <w:iCs/>
        </w:rPr>
        <w:t xml:space="preserve">) </w:t>
      </w:r>
      <w:r w:rsidRPr="00EF610D">
        <w:t>a szerződésben kapott, legalább háromszázhatvanöt nap időtartamú halasztott fizetés, részletfizetés, és a még ki nem fizetett ellenérték,</w:t>
      </w:r>
    </w:p>
    <w:p w:rsidR="003F2392" w:rsidRPr="00EF610D" w:rsidRDefault="003F2392" w:rsidP="003F2392">
      <w:pPr>
        <w:autoSpaceDE w:val="0"/>
        <w:autoSpaceDN w:val="0"/>
        <w:adjustRightInd w:val="0"/>
        <w:ind w:firstLine="204"/>
        <w:jc w:val="both"/>
      </w:pPr>
      <w:proofErr w:type="gramStart"/>
      <w:r w:rsidRPr="00EF610D">
        <w:rPr>
          <w:i/>
          <w:iCs/>
        </w:rPr>
        <w:t>g</w:t>
      </w:r>
      <w:proofErr w:type="gramEnd"/>
      <w:r w:rsidRPr="00EF610D">
        <w:rPr>
          <w:i/>
          <w:iCs/>
        </w:rPr>
        <w:t xml:space="preserve">) </w:t>
      </w:r>
      <w:r w:rsidRPr="00EF610D">
        <w:t>külföldi hitelintézetek által, származékos műveletek különbözeteként az Államadósság Kezelő Központ Zrt.-nél (a továbbiakban: ÁKK Zrt.) elhelyezett fedezeti betétek, és azok összege.</w:t>
      </w:r>
      <w:r w:rsidR="00EF610D" w:rsidRPr="00EF610D">
        <w:t>”</w:t>
      </w:r>
    </w:p>
    <w:p w:rsidR="00EF610D" w:rsidRPr="00EF610D" w:rsidRDefault="00EF610D" w:rsidP="00EF610D">
      <w:pPr>
        <w:autoSpaceDE w:val="0"/>
        <w:autoSpaceDN w:val="0"/>
        <w:adjustRightInd w:val="0"/>
        <w:jc w:val="both"/>
      </w:pPr>
    </w:p>
    <w:p w:rsidR="004A0055" w:rsidRPr="001C4160" w:rsidRDefault="0012461D" w:rsidP="00FD159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Alsószentiván</w:t>
      </w:r>
      <w:r w:rsidR="00EF610D" w:rsidRPr="003A578D">
        <w:rPr>
          <w:b/>
        </w:rPr>
        <w:t xml:space="preserve"> Község Önkormányzatának adósságot keletkeztető ügyletből származó fizetési kötelezet</w:t>
      </w:r>
      <w:r w:rsidR="00510DBF">
        <w:rPr>
          <w:b/>
        </w:rPr>
        <w:t>tsége a</w:t>
      </w:r>
      <w:r w:rsidR="007A4FD6">
        <w:rPr>
          <w:b/>
        </w:rPr>
        <w:t xml:space="preserve"> 201</w:t>
      </w:r>
      <w:r w:rsidR="00896293">
        <w:rPr>
          <w:b/>
        </w:rPr>
        <w:t>9</w:t>
      </w:r>
      <w:r w:rsidR="001C4160">
        <w:rPr>
          <w:b/>
        </w:rPr>
        <w:t>. évben nincs.</w:t>
      </w:r>
    </w:p>
    <w:p w:rsidR="004A0055" w:rsidRDefault="004A0055" w:rsidP="00FD1593">
      <w:pPr>
        <w:autoSpaceDE w:val="0"/>
        <w:autoSpaceDN w:val="0"/>
        <w:adjustRightInd w:val="0"/>
        <w:jc w:val="both"/>
        <w:rPr>
          <w:b/>
        </w:rPr>
      </w:pPr>
      <w:r>
        <w:t xml:space="preserve">Tájékoztatom a Képviselő-testületet, hogy a Stabilitási tv. 10. § (4) bekezdése szerint </w:t>
      </w:r>
      <w:r w:rsidRPr="003A578D">
        <w:rPr>
          <w:b/>
        </w:rPr>
        <w:t>az önkormányzat működési célra csak likvid hitelt vehet fel.</w:t>
      </w:r>
    </w:p>
    <w:p w:rsidR="00C30575" w:rsidRPr="003A578D" w:rsidRDefault="00C30575" w:rsidP="00FD1593">
      <w:pPr>
        <w:autoSpaceDE w:val="0"/>
        <w:autoSpaceDN w:val="0"/>
        <w:adjustRightInd w:val="0"/>
        <w:jc w:val="both"/>
        <w:rPr>
          <w:b/>
        </w:rPr>
      </w:pPr>
    </w:p>
    <w:p w:rsidR="004A0055" w:rsidRDefault="004A0055" w:rsidP="00FD1593">
      <w:pPr>
        <w:autoSpaceDE w:val="0"/>
        <w:autoSpaceDN w:val="0"/>
        <w:adjustRightInd w:val="0"/>
        <w:jc w:val="both"/>
      </w:pPr>
      <w:r>
        <w:t>Az önkormányzat a tárgyévre vonatkozó költségvetési rendeletében, határozatában szerepeltetett adósságkeletkeztetési szándékáról, az adósságot keletkeztető ügyletéhez kapcsolódó fejlesztési céljáról</w:t>
      </w:r>
      <w:r w:rsidR="003A578D">
        <w:t xml:space="preserve"> </w:t>
      </w:r>
      <w:r>
        <w:t xml:space="preserve">és az ügylet várható értékéről a Kormányt előzetesen tájékoztatja a kormányzati hozzájáruláshoz kötött ügyletek esetében. Az önkormányzat fejlesztési célú adósságot keletkeztető ügyletéhez a Kormány </w:t>
      </w:r>
      <w:r w:rsidR="003A578D">
        <w:t xml:space="preserve">a jogszabályban rögzített feltételek együttes </w:t>
      </w:r>
      <w:r w:rsidR="00C30575">
        <w:t>fennállása esetén járul hozzá.</w:t>
      </w:r>
    </w:p>
    <w:p w:rsidR="00C30575" w:rsidRDefault="00C30575" w:rsidP="00FD1593">
      <w:pPr>
        <w:autoSpaceDE w:val="0"/>
        <w:autoSpaceDN w:val="0"/>
        <w:adjustRightInd w:val="0"/>
        <w:jc w:val="both"/>
      </w:pPr>
    </w:p>
    <w:p w:rsidR="003A578D" w:rsidRDefault="003A578D" w:rsidP="00FD1593">
      <w:pPr>
        <w:autoSpaceDE w:val="0"/>
        <w:autoSpaceDN w:val="0"/>
        <w:adjustRightInd w:val="0"/>
        <w:jc w:val="both"/>
        <w:rPr>
          <w:b/>
        </w:rPr>
      </w:pPr>
      <w:r w:rsidRPr="003A578D">
        <w:rPr>
          <w:b/>
        </w:rPr>
        <w:t>Az önkormányzat</w:t>
      </w:r>
      <w:r>
        <w:t xml:space="preserve"> – az Európai Unió kötelező jogi aktusából következő vagy nemzetközi szervezet felé vállalt kötelezettségből eredő fejlesztést kivéve – </w:t>
      </w:r>
      <w:r w:rsidRPr="003A578D">
        <w:rPr>
          <w:b/>
        </w:rPr>
        <w:t xml:space="preserve">nem indíthat új fejlesztést, ha adósságot keletkeztető ügyletéhez kapcsolódó tárgyévi összes fizetési kötelezettsége eléri vagy meghaladja a Stabilitási tv. </w:t>
      </w:r>
      <w:proofErr w:type="gramStart"/>
      <w:r w:rsidRPr="003A578D">
        <w:rPr>
          <w:b/>
        </w:rPr>
        <w:t>idézett</w:t>
      </w:r>
      <w:proofErr w:type="gramEnd"/>
      <w:r w:rsidRPr="003A578D">
        <w:rPr>
          <w:b/>
        </w:rPr>
        <w:t xml:space="preserve"> 10. § (3) bekezdés szerinti mértékét.</w:t>
      </w:r>
    </w:p>
    <w:p w:rsidR="00684A31" w:rsidRDefault="00684A31" w:rsidP="00FD1593">
      <w:pPr>
        <w:autoSpaceDE w:val="0"/>
        <w:autoSpaceDN w:val="0"/>
        <w:adjustRightInd w:val="0"/>
        <w:jc w:val="both"/>
        <w:rPr>
          <w:b/>
        </w:rPr>
      </w:pPr>
    </w:p>
    <w:p w:rsidR="001C4160" w:rsidRDefault="001C4160" w:rsidP="00FD1593">
      <w:pPr>
        <w:autoSpaceDE w:val="0"/>
        <w:autoSpaceDN w:val="0"/>
        <w:adjustRightInd w:val="0"/>
        <w:jc w:val="both"/>
        <w:rPr>
          <w:b/>
        </w:rPr>
      </w:pPr>
    </w:p>
    <w:p w:rsidR="00684A31" w:rsidRDefault="00684A31" w:rsidP="00684A31">
      <w:pPr>
        <w:autoSpaceDE w:val="0"/>
        <w:autoSpaceDN w:val="0"/>
        <w:adjustRightInd w:val="0"/>
        <w:ind w:left="708"/>
        <w:jc w:val="both"/>
        <w:rPr>
          <w:b/>
          <w:i/>
        </w:rPr>
      </w:pPr>
      <w:r w:rsidRPr="00684A31">
        <w:rPr>
          <w:b/>
          <w:i/>
        </w:rPr>
        <w:lastRenderedPageBreak/>
        <w:t>Tisztelt Képviselők!</w:t>
      </w:r>
    </w:p>
    <w:p w:rsidR="00684A31" w:rsidRPr="00684A31" w:rsidRDefault="00684A31" w:rsidP="00684A31">
      <w:pPr>
        <w:autoSpaceDE w:val="0"/>
        <w:autoSpaceDN w:val="0"/>
        <w:adjustRightInd w:val="0"/>
        <w:jc w:val="both"/>
      </w:pPr>
    </w:p>
    <w:p w:rsidR="00684A31" w:rsidRPr="00684A31" w:rsidRDefault="00684A31" w:rsidP="00684A31">
      <w:pPr>
        <w:autoSpaceDE w:val="0"/>
        <w:autoSpaceDN w:val="0"/>
        <w:adjustRightInd w:val="0"/>
        <w:jc w:val="both"/>
      </w:pPr>
      <w:r w:rsidRPr="00684A31">
        <w:t>Az előterjesztés megtárgyalását követően alábbi határozati javaslatot terjesztem elő:</w:t>
      </w:r>
    </w:p>
    <w:p w:rsidR="00F070F7" w:rsidRPr="00684A31" w:rsidRDefault="00F070F7" w:rsidP="00684A31">
      <w:pPr>
        <w:autoSpaceDE w:val="0"/>
        <w:autoSpaceDN w:val="0"/>
        <w:adjustRightInd w:val="0"/>
        <w:jc w:val="both"/>
      </w:pPr>
    </w:p>
    <w:p w:rsidR="00684A31" w:rsidRPr="00684A31" w:rsidRDefault="00684A31" w:rsidP="00684A31">
      <w:pPr>
        <w:autoSpaceDE w:val="0"/>
        <w:autoSpaceDN w:val="0"/>
        <w:adjustRightInd w:val="0"/>
        <w:jc w:val="center"/>
      </w:pPr>
      <w:r w:rsidRPr="00684A31">
        <w:t>HATÁROZATI JAVASLAT</w:t>
      </w:r>
    </w:p>
    <w:p w:rsidR="00684A31" w:rsidRPr="00684A31" w:rsidRDefault="00684A31" w:rsidP="00684A31">
      <w:pPr>
        <w:autoSpaceDE w:val="0"/>
        <w:autoSpaceDN w:val="0"/>
        <w:adjustRightInd w:val="0"/>
        <w:jc w:val="center"/>
      </w:pPr>
    </w:p>
    <w:p w:rsidR="00684A31" w:rsidRPr="00684A31" w:rsidRDefault="0012461D" w:rsidP="00684A31">
      <w:pPr>
        <w:autoSpaceDE w:val="0"/>
        <w:autoSpaceDN w:val="0"/>
        <w:adjustRightInd w:val="0"/>
        <w:jc w:val="center"/>
      </w:pPr>
      <w:r>
        <w:t>Alsószentiván</w:t>
      </w:r>
      <w:r w:rsidR="00F070F7">
        <w:t xml:space="preserve"> Község Önkormányzat Képviselő-testületének</w:t>
      </w:r>
    </w:p>
    <w:p w:rsidR="00684A31" w:rsidRDefault="00684A31" w:rsidP="00684A31">
      <w:pPr>
        <w:autoSpaceDE w:val="0"/>
        <w:autoSpaceDN w:val="0"/>
        <w:adjustRightInd w:val="0"/>
        <w:jc w:val="center"/>
      </w:pPr>
      <w:r w:rsidRPr="00684A31">
        <w:t>…./20</w:t>
      </w:r>
      <w:r w:rsidR="001C4160">
        <w:t>22</w:t>
      </w:r>
      <w:r w:rsidR="00051AFC">
        <w:t>. (</w:t>
      </w:r>
      <w:proofErr w:type="gramStart"/>
      <w:r w:rsidR="00051AFC">
        <w:t>II. …</w:t>
      </w:r>
      <w:proofErr w:type="gramEnd"/>
      <w:r w:rsidR="00051AFC">
        <w:t xml:space="preserve">) </w:t>
      </w:r>
      <w:r w:rsidRPr="00684A31">
        <w:t>határozata</w:t>
      </w:r>
    </w:p>
    <w:p w:rsidR="00051AFC" w:rsidRPr="00684A31" w:rsidRDefault="00051AFC" w:rsidP="00684A31">
      <w:pPr>
        <w:autoSpaceDE w:val="0"/>
        <w:autoSpaceDN w:val="0"/>
        <w:adjustRightInd w:val="0"/>
        <w:jc w:val="center"/>
      </w:pPr>
      <w:proofErr w:type="gramStart"/>
      <w:r>
        <w:t>az</w:t>
      </w:r>
      <w:proofErr w:type="gramEnd"/>
      <w:r>
        <w:t xml:space="preserve"> önkormányzat saját bevételeinek és </w:t>
      </w:r>
      <w:r w:rsidRPr="00684A31">
        <w:t>adóságot keletkezető ügyleteiből eredő fizetési kötelezettségeinek meghatározás</w:t>
      </w:r>
      <w:r>
        <w:t>áról</w:t>
      </w:r>
      <w:r w:rsidRPr="00684A31">
        <w:t xml:space="preserve"> a költségvetési évet követő három évre</w:t>
      </w:r>
    </w:p>
    <w:p w:rsidR="00684A31" w:rsidRDefault="00684A31" w:rsidP="00684A31">
      <w:pPr>
        <w:autoSpaceDE w:val="0"/>
        <w:autoSpaceDN w:val="0"/>
        <w:adjustRightInd w:val="0"/>
        <w:jc w:val="both"/>
        <w:rPr>
          <w:b/>
          <w:i/>
        </w:rPr>
      </w:pPr>
    </w:p>
    <w:p w:rsidR="00A03AE1" w:rsidRDefault="0012461D" w:rsidP="00684A31">
      <w:pPr>
        <w:jc w:val="both"/>
      </w:pPr>
      <w:r>
        <w:t>Alsószentiván</w:t>
      </w:r>
      <w:r w:rsidR="00684A31" w:rsidRPr="00684A31">
        <w:t xml:space="preserve"> Község Önkormányzata Képviselő-testülete - az államháztartásról szóló 2011. évi CXCV. törvény 29. § (3) bekezdése alapján – </w:t>
      </w:r>
      <w:r w:rsidR="00684A31">
        <w:t>„</w:t>
      </w:r>
      <w:r>
        <w:t>Alsószentiván</w:t>
      </w:r>
      <w:r w:rsidR="00684A31" w:rsidRPr="00684A31">
        <w:t xml:space="preserve"> Község Önkormá</w:t>
      </w:r>
      <w:r w:rsidR="00684A31">
        <w:t xml:space="preserve">nyzata saját bevételeinek és </w:t>
      </w:r>
      <w:r w:rsidR="00684A31" w:rsidRPr="00684A31">
        <w:t>adóságot keletkezető ügyleteiből eredő fizetési kötelezettségeinek meghatározása a költségvetési évet követő három évre</w:t>
      </w:r>
      <w:r w:rsidR="00684A31">
        <w:t>”</w:t>
      </w:r>
      <w:r w:rsidR="00684A31" w:rsidRPr="00684A31">
        <w:t xml:space="preserve"> tárgyban készített előterjesztést megtárgyalta és </w:t>
      </w:r>
      <w:r w:rsidR="00C30575">
        <w:t>megállapította, hogy az Önkormányzatnak</w:t>
      </w:r>
    </w:p>
    <w:p w:rsidR="00A03AE1" w:rsidRDefault="00A03AE1" w:rsidP="00A03AE1">
      <w:pPr>
        <w:jc w:val="both"/>
      </w:pPr>
    </w:p>
    <w:p w:rsidR="00A03AE1" w:rsidRDefault="00A03AE1" w:rsidP="00A03AE1">
      <w:pPr>
        <w:numPr>
          <w:ilvl w:val="0"/>
          <w:numId w:val="5"/>
        </w:numPr>
        <w:jc w:val="both"/>
      </w:pPr>
      <w:r>
        <w:t>a költségvetési évet követő három évre vonatkozó saját bevételei az alábbiak szerint alakulnak:</w:t>
      </w:r>
    </w:p>
    <w:p w:rsidR="00A03AE1" w:rsidRDefault="00A03AE1" w:rsidP="00A03AE1">
      <w:pPr>
        <w:ind w:left="720"/>
        <w:jc w:val="right"/>
      </w:pPr>
      <w:proofErr w:type="gramStart"/>
      <w:r>
        <w:t>adatok</w:t>
      </w:r>
      <w:proofErr w:type="gramEnd"/>
      <w:r>
        <w:t xml:space="preserve"> e Ft-ban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131"/>
        <w:gridCol w:w="2131"/>
        <w:gridCol w:w="2131"/>
      </w:tblGrid>
      <w:tr w:rsidR="00A03AE1">
        <w:tc>
          <w:tcPr>
            <w:tcW w:w="2175" w:type="dxa"/>
          </w:tcPr>
          <w:p w:rsidR="00A03AE1" w:rsidRDefault="00A03AE1" w:rsidP="00FB54DA">
            <w:pPr>
              <w:jc w:val="both"/>
            </w:pPr>
          </w:p>
        </w:tc>
        <w:tc>
          <w:tcPr>
            <w:tcW w:w="2131" w:type="dxa"/>
          </w:tcPr>
          <w:p w:rsidR="00A03AE1" w:rsidRDefault="00A03AE1" w:rsidP="001C4160">
            <w:pPr>
              <w:jc w:val="center"/>
            </w:pPr>
            <w:r>
              <w:t>20</w:t>
            </w:r>
            <w:r w:rsidR="00896293">
              <w:t>2</w:t>
            </w:r>
            <w:r w:rsidR="001C4160">
              <w:t>3</w:t>
            </w:r>
            <w:r>
              <w:t>. év</w:t>
            </w:r>
          </w:p>
        </w:tc>
        <w:tc>
          <w:tcPr>
            <w:tcW w:w="2131" w:type="dxa"/>
          </w:tcPr>
          <w:p w:rsidR="00A03AE1" w:rsidRDefault="00A03AE1" w:rsidP="001C4160">
            <w:pPr>
              <w:jc w:val="center"/>
            </w:pPr>
            <w:r>
              <w:t>20</w:t>
            </w:r>
            <w:r w:rsidR="00896293">
              <w:t>2</w:t>
            </w:r>
            <w:r w:rsidR="001C4160">
              <w:t>4</w:t>
            </w:r>
            <w:r>
              <w:t>. év</w:t>
            </w:r>
          </w:p>
        </w:tc>
        <w:tc>
          <w:tcPr>
            <w:tcW w:w="2131" w:type="dxa"/>
          </w:tcPr>
          <w:p w:rsidR="00A03AE1" w:rsidRDefault="00A03AE1" w:rsidP="001C4160">
            <w:pPr>
              <w:jc w:val="center"/>
            </w:pPr>
            <w:r>
              <w:t>20</w:t>
            </w:r>
            <w:r w:rsidR="003C0398">
              <w:t>2</w:t>
            </w:r>
            <w:r w:rsidR="001C4160">
              <w:t>5</w:t>
            </w:r>
            <w:r>
              <w:t>. év</w:t>
            </w:r>
          </w:p>
        </w:tc>
      </w:tr>
      <w:tr w:rsidR="00A03AE1">
        <w:tc>
          <w:tcPr>
            <w:tcW w:w="2175" w:type="dxa"/>
          </w:tcPr>
          <w:p w:rsidR="00A03AE1" w:rsidRDefault="00A03AE1" w:rsidP="00FB54DA">
            <w:pPr>
              <w:jc w:val="both"/>
            </w:pPr>
            <w:r>
              <w:t>Saját bevételek</w:t>
            </w:r>
          </w:p>
        </w:tc>
        <w:tc>
          <w:tcPr>
            <w:tcW w:w="2131" w:type="dxa"/>
          </w:tcPr>
          <w:p w:rsidR="00A03AE1" w:rsidRDefault="001C4160" w:rsidP="001C4160">
            <w:pPr>
              <w:jc w:val="center"/>
            </w:pPr>
            <w:r>
              <w:t>5</w:t>
            </w:r>
            <w:r w:rsidR="00A03AE1">
              <w:t>.</w:t>
            </w:r>
            <w:r>
              <w:t>000</w:t>
            </w:r>
          </w:p>
        </w:tc>
        <w:tc>
          <w:tcPr>
            <w:tcW w:w="2131" w:type="dxa"/>
          </w:tcPr>
          <w:p w:rsidR="00A03AE1" w:rsidRDefault="001C4160" w:rsidP="001C4160">
            <w:pPr>
              <w:jc w:val="center"/>
            </w:pPr>
            <w:r>
              <w:t>5</w:t>
            </w:r>
            <w:r w:rsidR="00A03AE1">
              <w:t>.</w:t>
            </w:r>
            <w:r>
              <w:t>000</w:t>
            </w:r>
          </w:p>
        </w:tc>
        <w:tc>
          <w:tcPr>
            <w:tcW w:w="2131" w:type="dxa"/>
          </w:tcPr>
          <w:p w:rsidR="00A03AE1" w:rsidRDefault="001C4160" w:rsidP="001C4160">
            <w:pPr>
              <w:jc w:val="center"/>
            </w:pPr>
            <w:r>
              <w:t>5</w:t>
            </w:r>
            <w:r w:rsidR="00A03AE1">
              <w:t>.</w:t>
            </w:r>
            <w:r w:rsidR="00896293">
              <w:t>000</w:t>
            </w:r>
          </w:p>
        </w:tc>
      </w:tr>
    </w:tbl>
    <w:p w:rsidR="00A03AE1" w:rsidRDefault="00A03AE1" w:rsidP="00A03AE1">
      <w:pPr>
        <w:ind w:left="720"/>
        <w:jc w:val="both"/>
      </w:pPr>
    </w:p>
    <w:p w:rsidR="00A03AE1" w:rsidRDefault="00A03AE1" w:rsidP="00A03AE1">
      <w:pPr>
        <w:ind w:left="720"/>
        <w:jc w:val="both"/>
      </w:pPr>
    </w:p>
    <w:p w:rsidR="00A03AE1" w:rsidRDefault="00A03AE1" w:rsidP="00A03AE1">
      <w:pPr>
        <w:numPr>
          <w:ilvl w:val="0"/>
          <w:numId w:val="5"/>
        </w:numPr>
        <w:jc w:val="both"/>
      </w:pPr>
      <w:r w:rsidRPr="00684A31">
        <w:t>az adósságot keletkeztető ügyleteiből er</w:t>
      </w:r>
      <w:r>
        <w:t>edő fizetési kötelezettsége nincsen.</w:t>
      </w:r>
    </w:p>
    <w:p w:rsidR="00B63636" w:rsidRDefault="00B63636" w:rsidP="00B63636">
      <w:pPr>
        <w:tabs>
          <w:tab w:val="left" w:pos="3360"/>
        </w:tabs>
        <w:autoSpaceDE w:val="0"/>
        <w:autoSpaceDN w:val="0"/>
        <w:adjustRightInd w:val="0"/>
        <w:jc w:val="both"/>
      </w:pPr>
    </w:p>
    <w:p w:rsidR="00896293" w:rsidRDefault="00896293" w:rsidP="00B63636">
      <w:pPr>
        <w:tabs>
          <w:tab w:val="left" w:pos="3360"/>
        </w:tabs>
        <w:autoSpaceDE w:val="0"/>
        <w:autoSpaceDN w:val="0"/>
        <w:adjustRightInd w:val="0"/>
        <w:jc w:val="both"/>
      </w:pPr>
      <w:r>
        <w:t>Felelős: Husvéth Imre polgármester</w:t>
      </w:r>
    </w:p>
    <w:p w:rsidR="00896293" w:rsidRDefault="00896293" w:rsidP="00B63636">
      <w:pPr>
        <w:tabs>
          <w:tab w:val="left" w:pos="3360"/>
        </w:tabs>
        <w:autoSpaceDE w:val="0"/>
        <w:autoSpaceDN w:val="0"/>
        <w:adjustRightInd w:val="0"/>
        <w:jc w:val="both"/>
      </w:pPr>
      <w:r>
        <w:t>Határidő: 20</w:t>
      </w:r>
      <w:r w:rsidR="001C4160">
        <w:t>22</w:t>
      </w:r>
      <w:r>
        <w:t>. március 15.</w:t>
      </w:r>
    </w:p>
    <w:p w:rsidR="00B63636" w:rsidRDefault="00B63636" w:rsidP="00B63636">
      <w:pPr>
        <w:tabs>
          <w:tab w:val="left" w:pos="3360"/>
        </w:tabs>
        <w:autoSpaceDE w:val="0"/>
        <w:autoSpaceDN w:val="0"/>
        <w:adjustRightInd w:val="0"/>
        <w:jc w:val="both"/>
      </w:pPr>
    </w:p>
    <w:p w:rsidR="00896293" w:rsidRDefault="00896293" w:rsidP="00B63636">
      <w:pPr>
        <w:tabs>
          <w:tab w:val="left" w:pos="3360"/>
        </w:tabs>
        <w:autoSpaceDE w:val="0"/>
        <w:autoSpaceDN w:val="0"/>
        <w:adjustRightInd w:val="0"/>
        <w:jc w:val="both"/>
      </w:pPr>
    </w:p>
    <w:p w:rsidR="00B63636" w:rsidRDefault="00B63636" w:rsidP="00B63636">
      <w:pPr>
        <w:tabs>
          <w:tab w:val="left" w:pos="3360"/>
        </w:tabs>
        <w:autoSpaceDE w:val="0"/>
        <w:autoSpaceDN w:val="0"/>
        <w:adjustRightInd w:val="0"/>
        <w:jc w:val="both"/>
      </w:pPr>
      <w:r>
        <w:t>Kérem a Képviselő-testületet a határozati javaslat támogatására.</w:t>
      </w:r>
    </w:p>
    <w:p w:rsidR="00B63636" w:rsidRDefault="00B63636" w:rsidP="00B63636">
      <w:pPr>
        <w:tabs>
          <w:tab w:val="left" w:pos="3360"/>
        </w:tabs>
        <w:autoSpaceDE w:val="0"/>
        <w:autoSpaceDN w:val="0"/>
        <w:adjustRightInd w:val="0"/>
        <w:jc w:val="both"/>
      </w:pPr>
    </w:p>
    <w:p w:rsidR="00B63636" w:rsidRDefault="00B63636" w:rsidP="00B63636">
      <w:pPr>
        <w:tabs>
          <w:tab w:val="left" w:pos="3360"/>
        </w:tabs>
        <w:autoSpaceDE w:val="0"/>
        <w:autoSpaceDN w:val="0"/>
        <w:adjustRightInd w:val="0"/>
        <w:jc w:val="both"/>
      </w:pPr>
    </w:p>
    <w:p w:rsidR="00B63636" w:rsidRDefault="0012461D" w:rsidP="00B63636">
      <w:pPr>
        <w:tabs>
          <w:tab w:val="left" w:pos="3360"/>
        </w:tabs>
        <w:autoSpaceDE w:val="0"/>
        <w:autoSpaceDN w:val="0"/>
        <w:adjustRightInd w:val="0"/>
        <w:jc w:val="both"/>
      </w:pPr>
      <w:r>
        <w:t>Alsószentiván</w:t>
      </w:r>
      <w:r w:rsidR="00B63636">
        <w:t xml:space="preserve">, </w:t>
      </w:r>
      <w:r w:rsidR="001C4160">
        <w:t>2022. február 2.</w:t>
      </w:r>
    </w:p>
    <w:p w:rsidR="00B63636" w:rsidRDefault="00B63636" w:rsidP="00B63636">
      <w:pPr>
        <w:tabs>
          <w:tab w:val="left" w:pos="3360"/>
        </w:tabs>
        <w:autoSpaceDE w:val="0"/>
        <w:autoSpaceDN w:val="0"/>
        <w:adjustRightInd w:val="0"/>
        <w:jc w:val="both"/>
      </w:pPr>
    </w:p>
    <w:p w:rsidR="00B63636" w:rsidRDefault="003C0398" w:rsidP="00B63636">
      <w:pPr>
        <w:tabs>
          <w:tab w:val="left" w:pos="3360"/>
        </w:tabs>
        <w:autoSpaceDE w:val="0"/>
        <w:autoSpaceDN w:val="0"/>
        <w:adjustRightInd w:val="0"/>
        <w:jc w:val="right"/>
      </w:pPr>
      <w:r>
        <w:t>Husvéth Imre</w:t>
      </w:r>
    </w:p>
    <w:p w:rsidR="00B63636" w:rsidRPr="00684A31" w:rsidRDefault="00B63636" w:rsidP="00B63636">
      <w:pPr>
        <w:tabs>
          <w:tab w:val="left" w:pos="3360"/>
        </w:tabs>
        <w:autoSpaceDE w:val="0"/>
        <w:autoSpaceDN w:val="0"/>
        <w:adjustRightInd w:val="0"/>
        <w:jc w:val="right"/>
      </w:pPr>
      <w:proofErr w:type="gramStart"/>
      <w:r>
        <w:t>polgármester</w:t>
      </w:r>
      <w:proofErr w:type="gramEnd"/>
    </w:p>
    <w:p w:rsidR="00684A31" w:rsidRDefault="00684A31" w:rsidP="00FD1593">
      <w:pPr>
        <w:autoSpaceDE w:val="0"/>
        <w:autoSpaceDN w:val="0"/>
        <w:adjustRightInd w:val="0"/>
        <w:jc w:val="both"/>
        <w:rPr>
          <w:b/>
        </w:rPr>
      </w:pPr>
    </w:p>
    <w:p w:rsidR="00684A31" w:rsidRPr="00EF610D" w:rsidRDefault="00684A31" w:rsidP="00FD1593">
      <w:pPr>
        <w:autoSpaceDE w:val="0"/>
        <w:autoSpaceDN w:val="0"/>
        <w:adjustRightInd w:val="0"/>
        <w:jc w:val="both"/>
      </w:pPr>
    </w:p>
    <w:sectPr w:rsidR="00684A31" w:rsidRPr="00EF610D" w:rsidSect="00510DB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041" w:rsidRDefault="00430041" w:rsidP="00510DBF">
      <w:r>
        <w:separator/>
      </w:r>
    </w:p>
  </w:endnote>
  <w:endnote w:type="continuationSeparator" w:id="0">
    <w:p w:rsidR="00430041" w:rsidRDefault="00430041" w:rsidP="0051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041" w:rsidRDefault="00430041" w:rsidP="00510DBF">
      <w:r>
        <w:separator/>
      </w:r>
    </w:p>
  </w:footnote>
  <w:footnote w:type="continuationSeparator" w:id="0">
    <w:p w:rsidR="00430041" w:rsidRDefault="00430041" w:rsidP="00510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61D" w:rsidRDefault="0012461D" w:rsidP="00051AFC">
    <w:pPr>
      <w:ind w:left="708"/>
      <w:jc w:val="center"/>
      <w:rPr>
        <w:b/>
        <w:caps/>
        <w:sz w:val="28"/>
      </w:rPr>
    </w:pPr>
    <w:r>
      <w:rPr>
        <w:b/>
        <w:caps/>
        <w:sz w:val="28"/>
      </w:rPr>
      <w:t>Alapi közös önkormányzati hivatal</w:t>
    </w:r>
  </w:p>
  <w:p w:rsidR="0012461D" w:rsidRDefault="0012461D" w:rsidP="00051AFC">
    <w:pPr>
      <w:pBdr>
        <w:bottom w:val="single" w:sz="6" w:space="1" w:color="auto"/>
      </w:pBdr>
      <w:jc w:val="center"/>
    </w:pPr>
    <w:r>
      <w:t xml:space="preserve">7011 Alap, Dózsa György utca 31.      </w:t>
    </w:r>
  </w:p>
  <w:p w:rsidR="0012461D" w:rsidRDefault="0012461D" w:rsidP="00051AFC">
    <w:pPr>
      <w:pBdr>
        <w:bottom w:val="single" w:sz="6" w:space="1" w:color="auto"/>
      </w:pBdr>
      <w:jc w:val="center"/>
      <w:rPr>
        <w:color w:val="0000FF"/>
      </w:rPr>
    </w:pPr>
    <w:r>
      <w:rPr>
        <w:b/>
      </w:rPr>
      <w:t>Tel:</w:t>
    </w:r>
    <w:r>
      <w:t xml:space="preserve"> 25/</w:t>
    </w:r>
    <w:proofErr w:type="gramStart"/>
    <w:r>
      <w:t xml:space="preserve">221-102  </w:t>
    </w:r>
    <w:r>
      <w:rPr>
        <w:b/>
      </w:rPr>
      <w:t>Fax</w:t>
    </w:r>
    <w:proofErr w:type="gramEnd"/>
    <w:r>
      <w:rPr>
        <w:b/>
      </w:rPr>
      <w:t>:</w:t>
    </w:r>
    <w:r>
      <w:t>25/220-370</w:t>
    </w:r>
    <w:r>
      <w:rPr>
        <w:b/>
      </w:rPr>
      <w:t xml:space="preserve"> E-mail:</w:t>
    </w:r>
    <w:r>
      <w:t xml:space="preserve"> </w:t>
    </w:r>
    <w:hyperlink r:id="rId1" w:history="1">
      <w:r>
        <w:rPr>
          <w:rStyle w:val="Hiperhivatkozs"/>
        </w:rPr>
        <w:t>titkar.aphiv@invitel.hu</w:t>
      </w:r>
    </w:hyperlink>
  </w:p>
  <w:p w:rsidR="0012461D" w:rsidRDefault="0012461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51D6"/>
    <w:multiLevelType w:val="hybridMultilevel"/>
    <w:tmpl w:val="0798D7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B6636"/>
    <w:multiLevelType w:val="hybridMultilevel"/>
    <w:tmpl w:val="0798D7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344F1"/>
    <w:multiLevelType w:val="hybridMultilevel"/>
    <w:tmpl w:val="AFC6C4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859B0"/>
    <w:multiLevelType w:val="hybridMultilevel"/>
    <w:tmpl w:val="932C9F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D3FED"/>
    <w:multiLevelType w:val="hybridMultilevel"/>
    <w:tmpl w:val="0798D7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92"/>
    <w:rsid w:val="0001362F"/>
    <w:rsid w:val="00016FEE"/>
    <w:rsid w:val="00017039"/>
    <w:rsid w:val="000200C0"/>
    <w:rsid w:val="00021CA7"/>
    <w:rsid w:val="0003190F"/>
    <w:rsid w:val="00031C33"/>
    <w:rsid w:val="00034381"/>
    <w:rsid w:val="0003596A"/>
    <w:rsid w:val="000362AD"/>
    <w:rsid w:val="0004023E"/>
    <w:rsid w:val="0004342E"/>
    <w:rsid w:val="00044B82"/>
    <w:rsid w:val="00051AFC"/>
    <w:rsid w:val="000724E9"/>
    <w:rsid w:val="000760E4"/>
    <w:rsid w:val="00077E3F"/>
    <w:rsid w:val="00083D5B"/>
    <w:rsid w:val="00085C96"/>
    <w:rsid w:val="00085CD3"/>
    <w:rsid w:val="00087B54"/>
    <w:rsid w:val="0009116D"/>
    <w:rsid w:val="000940DF"/>
    <w:rsid w:val="000A2C16"/>
    <w:rsid w:val="000A5949"/>
    <w:rsid w:val="000A7B64"/>
    <w:rsid w:val="000B786D"/>
    <w:rsid w:val="000C1D52"/>
    <w:rsid w:val="000C2A10"/>
    <w:rsid w:val="000C3B5F"/>
    <w:rsid w:val="000C3C4F"/>
    <w:rsid w:val="000C75AA"/>
    <w:rsid w:val="000D2FF7"/>
    <w:rsid w:val="000D3193"/>
    <w:rsid w:val="000D4945"/>
    <w:rsid w:val="000D7DC5"/>
    <w:rsid w:val="000E2033"/>
    <w:rsid w:val="000E6AB1"/>
    <w:rsid w:val="000E7DFE"/>
    <w:rsid w:val="000F15EE"/>
    <w:rsid w:val="000F610F"/>
    <w:rsid w:val="000F6CE5"/>
    <w:rsid w:val="00103C26"/>
    <w:rsid w:val="00110CA3"/>
    <w:rsid w:val="00112AA0"/>
    <w:rsid w:val="0012088F"/>
    <w:rsid w:val="0012461D"/>
    <w:rsid w:val="0012727D"/>
    <w:rsid w:val="001326A4"/>
    <w:rsid w:val="00140F51"/>
    <w:rsid w:val="001615B9"/>
    <w:rsid w:val="00173B72"/>
    <w:rsid w:val="00190CF7"/>
    <w:rsid w:val="00192C47"/>
    <w:rsid w:val="0019404E"/>
    <w:rsid w:val="001A1C24"/>
    <w:rsid w:val="001A4096"/>
    <w:rsid w:val="001A5F6B"/>
    <w:rsid w:val="001A6181"/>
    <w:rsid w:val="001B1988"/>
    <w:rsid w:val="001B2239"/>
    <w:rsid w:val="001B5C75"/>
    <w:rsid w:val="001C4160"/>
    <w:rsid w:val="001D7D23"/>
    <w:rsid w:val="001E68F4"/>
    <w:rsid w:val="001E6A03"/>
    <w:rsid w:val="002000B5"/>
    <w:rsid w:val="00210130"/>
    <w:rsid w:val="00224ECC"/>
    <w:rsid w:val="0022727D"/>
    <w:rsid w:val="00231978"/>
    <w:rsid w:val="00234449"/>
    <w:rsid w:val="00234905"/>
    <w:rsid w:val="00240445"/>
    <w:rsid w:val="00241111"/>
    <w:rsid w:val="0025360C"/>
    <w:rsid w:val="002559D7"/>
    <w:rsid w:val="00260710"/>
    <w:rsid w:val="002609F9"/>
    <w:rsid w:val="00266648"/>
    <w:rsid w:val="00275859"/>
    <w:rsid w:val="00276543"/>
    <w:rsid w:val="00280A55"/>
    <w:rsid w:val="00283D2D"/>
    <w:rsid w:val="00283FC9"/>
    <w:rsid w:val="00284962"/>
    <w:rsid w:val="0028593E"/>
    <w:rsid w:val="002861FF"/>
    <w:rsid w:val="002959D2"/>
    <w:rsid w:val="00295BAB"/>
    <w:rsid w:val="00297D41"/>
    <w:rsid w:val="002A1E86"/>
    <w:rsid w:val="002A4DC5"/>
    <w:rsid w:val="002B1B41"/>
    <w:rsid w:val="002B4DB6"/>
    <w:rsid w:val="002B5324"/>
    <w:rsid w:val="002B5C75"/>
    <w:rsid w:val="002D1164"/>
    <w:rsid w:val="002D3238"/>
    <w:rsid w:val="002D76EB"/>
    <w:rsid w:val="002E1835"/>
    <w:rsid w:val="00301143"/>
    <w:rsid w:val="00316532"/>
    <w:rsid w:val="00317463"/>
    <w:rsid w:val="003360EC"/>
    <w:rsid w:val="0033733A"/>
    <w:rsid w:val="00344AB8"/>
    <w:rsid w:val="00347251"/>
    <w:rsid w:val="00351230"/>
    <w:rsid w:val="00351F51"/>
    <w:rsid w:val="00354F43"/>
    <w:rsid w:val="00366124"/>
    <w:rsid w:val="00366BCE"/>
    <w:rsid w:val="00367A50"/>
    <w:rsid w:val="00382C64"/>
    <w:rsid w:val="0038346A"/>
    <w:rsid w:val="003835F4"/>
    <w:rsid w:val="003847BA"/>
    <w:rsid w:val="003924E2"/>
    <w:rsid w:val="003A15D5"/>
    <w:rsid w:val="003A578D"/>
    <w:rsid w:val="003A6DC8"/>
    <w:rsid w:val="003C0398"/>
    <w:rsid w:val="003C4B7B"/>
    <w:rsid w:val="003D1222"/>
    <w:rsid w:val="003D1474"/>
    <w:rsid w:val="003D38B2"/>
    <w:rsid w:val="003D3D66"/>
    <w:rsid w:val="003D5A4F"/>
    <w:rsid w:val="003E0804"/>
    <w:rsid w:val="003F2392"/>
    <w:rsid w:val="003F3A9F"/>
    <w:rsid w:val="0040242B"/>
    <w:rsid w:val="0040464D"/>
    <w:rsid w:val="00411B60"/>
    <w:rsid w:val="00417B80"/>
    <w:rsid w:val="00420F1F"/>
    <w:rsid w:val="00430041"/>
    <w:rsid w:val="004312C3"/>
    <w:rsid w:val="004315ED"/>
    <w:rsid w:val="00446DC1"/>
    <w:rsid w:val="00447A48"/>
    <w:rsid w:val="00450FF9"/>
    <w:rsid w:val="004566B7"/>
    <w:rsid w:val="00457E1A"/>
    <w:rsid w:val="004622C9"/>
    <w:rsid w:val="00471A5F"/>
    <w:rsid w:val="004728BD"/>
    <w:rsid w:val="00473DFA"/>
    <w:rsid w:val="004926FB"/>
    <w:rsid w:val="00492A7D"/>
    <w:rsid w:val="004A0055"/>
    <w:rsid w:val="004A3B79"/>
    <w:rsid w:val="004A656F"/>
    <w:rsid w:val="004A766F"/>
    <w:rsid w:val="004B039A"/>
    <w:rsid w:val="004B0AE2"/>
    <w:rsid w:val="004B40DD"/>
    <w:rsid w:val="004C06BD"/>
    <w:rsid w:val="004C21E2"/>
    <w:rsid w:val="004C3F92"/>
    <w:rsid w:val="004D2350"/>
    <w:rsid w:val="00503D81"/>
    <w:rsid w:val="00510DBF"/>
    <w:rsid w:val="00512409"/>
    <w:rsid w:val="00523557"/>
    <w:rsid w:val="00525DB8"/>
    <w:rsid w:val="00526211"/>
    <w:rsid w:val="00527333"/>
    <w:rsid w:val="00531D09"/>
    <w:rsid w:val="0054054A"/>
    <w:rsid w:val="00542126"/>
    <w:rsid w:val="00546DD3"/>
    <w:rsid w:val="00551D92"/>
    <w:rsid w:val="0055587D"/>
    <w:rsid w:val="005575D8"/>
    <w:rsid w:val="00575975"/>
    <w:rsid w:val="00583ADC"/>
    <w:rsid w:val="0059116D"/>
    <w:rsid w:val="0059245C"/>
    <w:rsid w:val="005A192B"/>
    <w:rsid w:val="005A2B61"/>
    <w:rsid w:val="005B2F92"/>
    <w:rsid w:val="005B35F4"/>
    <w:rsid w:val="005B46AC"/>
    <w:rsid w:val="005C016F"/>
    <w:rsid w:val="005C4D80"/>
    <w:rsid w:val="005C7362"/>
    <w:rsid w:val="005D01D9"/>
    <w:rsid w:val="005D069D"/>
    <w:rsid w:val="005D0879"/>
    <w:rsid w:val="005D0942"/>
    <w:rsid w:val="005E0D2F"/>
    <w:rsid w:val="005E1E6A"/>
    <w:rsid w:val="005E348C"/>
    <w:rsid w:val="0060281D"/>
    <w:rsid w:val="00612D57"/>
    <w:rsid w:val="006240BA"/>
    <w:rsid w:val="00625633"/>
    <w:rsid w:val="00625FD9"/>
    <w:rsid w:val="00630A74"/>
    <w:rsid w:val="006373BD"/>
    <w:rsid w:val="00671C99"/>
    <w:rsid w:val="00673760"/>
    <w:rsid w:val="0067638E"/>
    <w:rsid w:val="00677C73"/>
    <w:rsid w:val="00680578"/>
    <w:rsid w:val="006847BE"/>
    <w:rsid w:val="00684A31"/>
    <w:rsid w:val="00687BF9"/>
    <w:rsid w:val="006915ED"/>
    <w:rsid w:val="00692FF7"/>
    <w:rsid w:val="00693E6D"/>
    <w:rsid w:val="0069526B"/>
    <w:rsid w:val="006A0DD9"/>
    <w:rsid w:val="006A30A8"/>
    <w:rsid w:val="006B6BE4"/>
    <w:rsid w:val="006C4B9E"/>
    <w:rsid w:val="006C63F7"/>
    <w:rsid w:val="006D0573"/>
    <w:rsid w:val="006D2EB8"/>
    <w:rsid w:val="006D3011"/>
    <w:rsid w:val="006E5C5E"/>
    <w:rsid w:val="006E747B"/>
    <w:rsid w:val="00710B62"/>
    <w:rsid w:val="00711045"/>
    <w:rsid w:val="00713607"/>
    <w:rsid w:val="00713989"/>
    <w:rsid w:val="00721D50"/>
    <w:rsid w:val="00726D76"/>
    <w:rsid w:val="0073283E"/>
    <w:rsid w:val="007344F0"/>
    <w:rsid w:val="0073554E"/>
    <w:rsid w:val="00736451"/>
    <w:rsid w:val="00747C6E"/>
    <w:rsid w:val="0075255F"/>
    <w:rsid w:val="007555F3"/>
    <w:rsid w:val="0076243F"/>
    <w:rsid w:val="007637F7"/>
    <w:rsid w:val="00765E51"/>
    <w:rsid w:val="007723CC"/>
    <w:rsid w:val="00773D19"/>
    <w:rsid w:val="00786A4D"/>
    <w:rsid w:val="00794FB5"/>
    <w:rsid w:val="007A0288"/>
    <w:rsid w:val="007A3739"/>
    <w:rsid w:val="007A4FD6"/>
    <w:rsid w:val="007B531C"/>
    <w:rsid w:val="007B7F90"/>
    <w:rsid w:val="007C2139"/>
    <w:rsid w:val="007C7068"/>
    <w:rsid w:val="007D455F"/>
    <w:rsid w:val="007D4E99"/>
    <w:rsid w:val="007D7893"/>
    <w:rsid w:val="007E0553"/>
    <w:rsid w:val="007E18ED"/>
    <w:rsid w:val="007E43E8"/>
    <w:rsid w:val="007F1FE6"/>
    <w:rsid w:val="008134CA"/>
    <w:rsid w:val="0081501C"/>
    <w:rsid w:val="0083791C"/>
    <w:rsid w:val="00841092"/>
    <w:rsid w:val="00845AE6"/>
    <w:rsid w:val="00872CD4"/>
    <w:rsid w:val="00877C78"/>
    <w:rsid w:val="00881949"/>
    <w:rsid w:val="00887BE3"/>
    <w:rsid w:val="008910ED"/>
    <w:rsid w:val="00895BB0"/>
    <w:rsid w:val="00895BC4"/>
    <w:rsid w:val="00896293"/>
    <w:rsid w:val="008A0334"/>
    <w:rsid w:val="008C09F5"/>
    <w:rsid w:val="008D1214"/>
    <w:rsid w:val="008D5833"/>
    <w:rsid w:val="008D6384"/>
    <w:rsid w:val="008D789B"/>
    <w:rsid w:val="008E058B"/>
    <w:rsid w:val="008F2DB8"/>
    <w:rsid w:val="008F309D"/>
    <w:rsid w:val="00902784"/>
    <w:rsid w:val="00905060"/>
    <w:rsid w:val="00913FBC"/>
    <w:rsid w:val="00917108"/>
    <w:rsid w:val="00934B31"/>
    <w:rsid w:val="00935904"/>
    <w:rsid w:val="009502B6"/>
    <w:rsid w:val="00951399"/>
    <w:rsid w:val="0095451B"/>
    <w:rsid w:val="0095485E"/>
    <w:rsid w:val="009664C6"/>
    <w:rsid w:val="00973432"/>
    <w:rsid w:val="0097544E"/>
    <w:rsid w:val="00980293"/>
    <w:rsid w:val="00981672"/>
    <w:rsid w:val="00984B42"/>
    <w:rsid w:val="00990FCC"/>
    <w:rsid w:val="0099158F"/>
    <w:rsid w:val="00992ACD"/>
    <w:rsid w:val="00994ECA"/>
    <w:rsid w:val="0099676C"/>
    <w:rsid w:val="009A0FCE"/>
    <w:rsid w:val="009A19B3"/>
    <w:rsid w:val="009A6E87"/>
    <w:rsid w:val="009B352B"/>
    <w:rsid w:val="009B4BD0"/>
    <w:rsid w:val="009B5A04"/>
    <w:rsid w:val="009C7DD3"/>
    <w:rsid w:val="009D1592"/>
    <w:rsid w:val="00A034F8"/>
    <w:rsid w:val="00A03AE1"/>
    <w:rsid w:val="00A06F84"/>
    <w:rsid w:val="00A11CBE"/>
    <w:rsid w:val="00A16672"/>
    <w:rsid w:val="00A23BF3"/>
    <w:rsid w:val="00A30211"/>
    <w:rsid w:val="00A34812"/>
    <w:rsid w:val="00A34966"/>
    <w:rsid w:val="00A34DDA"/>
    <w:rsid w:val="00A4253E"/>
    <w:rsid w:val="00A55D5B"/>
    <w:rsid w:val="00A7236C"/>
    <w:rsid w:val="00A80744"/>
    <w:rsid w:val="00A80ED7"/>
    <w:rsid w:val="00A94BC4"/>
    <w:rsid w:val="00AA3901"/>
    <w:rsid w:val="00AA4CEE"/>
    <w:rsid w:val="00AA50A0"/>
    <w:rsid w:val="00AB2662"/>
    <w:rsid w:val="00AF6E5D"/>
    <w:rsid w:val="00B00591"/>
    <w:rsid w:val="00B04454"/>
    <w:rsid w:val="00B04470"/>
    <w:rsid w:val="00B04768"/>
    <w:rsid w:val="00B14785"/>
    <w:rsid w:val="00B23257"/>
    <w:rsid w:val="00B24E34"/>
    <w:rsid w:val="00B27DC4"/>
    <w:rsid w:val="00B327E0"/>
    <w:rsid w:val="00B360AE"/>
    <w:rsid w:val="00B432AB"/>
    <w:rsid w:val="00B468C4"/>
    <w:rsid w:val="00B510CA"/>
    <w:rsid w:val="00B52988"/>
    <w:rsid w:val="00B54811"/>
    <w:rsid w:val="00B60702"/>
    <w:rsid w:val="00B63636"/>
    <w:rsid w:val="00B74CC6"/>
    <w:rsid w:val="00B8485C"/>
    <w:rsid w:val="00B87181"/>
    <w:rsid w:val="00B87568"/>
    <w:rsid w:val="00B87ECA"/>
    <w:rsid w:val="00BA18F7"/>
    <w:rsid w:val="00BA57AB"/>
    <w:rsid w:val="00BA7C4F"/>
    <w:rsid w:val="00BB09D4"/>
    <w:rsid w:val="00BB30CC"/>
    <w:rsid w:val="00BB54A5"/>
    <w:rsid w:val="00BC0AC6"/>
    <w:rsid w:val="00BD1856"/>
    <w:rsid w:val="00BD2906"/>
    <w:rsid w:val="00BE1011"/>
    <w:rsid w:val="00BE2A8F"/>
    <w:rsid w:val="00BE4CFC"/>
    <w:rsid w:val="00BF1F0D"/>
    <w:rsid w:val="00C0413F"/>
    <w:rsid w:val="00C10DDB"/>
    <w:rsid w:val="00C11A24"/>
    <w:rsid w:val="00C1256B"/>
    <w:rsid w:val="00C16B42"/>
    <w:rsid w:val="00C172ED"/>
    <w:rsid w:val="00C2350F"/>
    <w:rsid w:val="00C24FC9"/>
    <w:rsid w:val="00C30575"/>
    <w:rsid w:val="00C35DA8"/>
    <w:rsid w:val="00C44590"/>
    <w:rsid w:val="00C5096C"/>
    <w:rsid w:val="00C51F94"/>
    <w:rsid w:val="00C5248C"/>
    <w:rsid w:val="00C63E15"/>
    <w:rsid w:val="00C65B67"/>
    <w:rsid w:val="00C67E3C"/>
    <w:rsid w:val="00C76474"/>
    <w:rsid w:val="00C764EE"/>
    <w:rsid w:val="00C8070D"/>
    <w:rsid w:val="00C82A11"/>
    <w:rsid w:val="00C86974"/>
    <w:rsid w:val="00C90316"/>
    <w:rsid w:val="00C91493"/>
    <w:rsid w:val="00C96147"/>
    <w:rsid w:val="00CA400C"/>
    <w:rsid w:val="00CB2BB1"/>
    <w:rsid w:val="00CC1081"/>
    <w:rsid w:val="00CC7341"/>
    <w:rsid w:val="00CD421E"/>
    <w:rsid w:val="00CE1EFB"/>
    <w:rsid w:val="00CE6CCE"/>
    <w:rsid w:val="00CF536C"/>
    <w:rsid w:val="00CF596E"/>
    <w:rsid w:val="00D01413"/>
    <w:rsid w:val="00D03B7E"/>
    <w:rsid w:val="00D076A4"/>
    <w:rsid w:val="00D1036B"/>
    <w:rsid w:val="00D11432"/>
    <w:rsid w:val="00D16BDB"/>
    <w:rsid w:val="00D2241E"/>
    <w:rsid w:val="00D322E2"/>
    <w:rsid w:val="00D44C0F"/>
    <w:rsid w:val="00D44C47"/>
    <w:rsid w:val="00D6173A"/>
    <w:rsid w:val="00D65D80"/>
    <w:rsid w:val="00D66EB2"/>
    <w:rsid w:val="00D7161A"/>
    <w:rsid w:val="00D727F5"/>
    <w:rsid w:val="00D735DB"/>
    <w:rsid w:val="00D862CB"/>
    <w:rsid w:val="00D87872"/>
    <w:rsid w:val="00D954C9"/>
    <w:rsid w:val="00DB1491"/>
    <w:rsid w:val="00DB1947"/>
    <w:rsid w:val="00DB2D81"/>
    <w:rsid w:val="00DB4FB9"/>
    <w:rsid w:val="00DC4567"/>
    <w:rsid w:val="00DC5D5D"/>
    <w:rsid w:val="00DD1352"/>
    <w:rsid w:val="00DD1838"/>
    <w:rsid w:val="00DE12FD"/>
    <w:rsid w:val="00DE3051"/>
    <w:rsid w:val="00DE5EB1"/>
    <w:rsid w:val="00DE6CF6"/>
    <w:rsid w:val="00DE760B"/>
    <w:rsid w:val="00DF6F09"/>
    <w:rsid w:val="00DF7C80"/>
    <w:rsid w:val="00E01ED3"/>
    <w:rsid w:val="00E06C4B"/>
    <w:rsid w:val="00E1035B"/>
    <w:rsid w:val="00E30507"/>
    <w:rsid w:val="00E309FA"/>
    <w:rsid w:val="00E33D55"/>
    <w:rsid w:val="00E443A9"/>
    <w:rsid w:val="00E44DDA"/>
    <w:rsid w:val="00E56A57"/>
    <w:rsid w:val="00E6207F"/>
    <w:rsid w:val="00E62667"/>
    <w:rsid w:val="00E64BB5"/>
    <w:rsid w:val="00E727D5"/>
    <w:rsid w:val="00E76E27"/>
    <w:rsid w:val="00E85236"/>
    <w:rsid w:val="00E855D5"/>
    <w:rsid w:val="00E90228"/>
    <w:rsid w:val="00E9339D"/>
    <w:rsid w:val="00E96EDE"/>
    <w:rsid w:val="00E9784F"/>
    <w:rsid w:val="00EA0887"/>
    <w:rsid w:val="00EA14AC"/>
    <w:rsid w:val="00EC16A9"/>
    <w:rsid w:val="00EC220A"/>
    <w:rsid w:val="00EC459F"/>
    <w:rsid w:val="00EC7D20"/>
    <w:rsid w:val="00ED0751"/>
    <w:rsid w:val="00ED1E0C"/>
    <w:rsid w:val="00ED40C2"/>
    <w:rsid w:val="00EE0D62"/>
    <w:rsid w:val="00EE23EF"/>
    <w:rsid w:val="00EF610D"/>
    <w:rsid w:val="00F01129"/>
    <w:rsid w:val="00F06DC2"/>
    <w:rsid w:val="00F070F7"/>
    <w:rsid w:val="00F13070"/>
    <w:rsid w:val="00F319A4"/>
    <w:rsid w:val="00F346A9"/>
    <w:rsid w:val="00F3594D"/>
    <w:rsid w:val="00F43295"/>
    <w:rsid w:val="00F449F3"/>
    <w:rsid w:val="00F453C2"/>
    <w:rsid w:val="00F46A9B"/>
    <w:rsid w:val="00F51D11"/>
    <w:rsid w:val="00F533FF"/>
    <w:rsid w:val="00F72253"/>
    <w:rsid w:val="00F85E5F"/>
    <w:rsid w:val="00F91ECD"/>
    <w:rsid w:val="00F923EE"/>
    <w:rsid w:val="00F93E52"/>
    <w:rsid w:val="00F956AD"/>
    <w:rsid w:val="00FA0287"/>
    <w:rsid w:val="00FA6C64"/>
    <w:rsid w:val="00FB3A0F"/>
    <w:rsid w:val="00FB54DA"/>
    <w:rsid w:val="00FB5C8E"/>
    <w:rsid w:val="00FB6E82"/>
    <w:rsid w:val="00FD1593"/>
    <w:rsid w:val="00FF1B3A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3A2AA-A902-4BD4-B628-689985A0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2392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">
    <w:name w:val=" Char Char1"/>
    <w:basedOn w:val="Norml"/>
    <w:rsid w:val="003F23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FD1593"/>
    <w:pPr>
      <w:ind w:left="720"/>
      <w:contextualSpacing/>
    </w:pPr>
  </w:style>
  <w:style w:type="table" w:styleId="Rcsostblzat">
    <w:name w:val="Table Grid"/>
    <w:basedOn w:val="Normltblzat"/>
    <w:uiPriority w:val="59"/>
    <w:rsid w:val="00FD1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63636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B63636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rsid w:val="0054054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54054A"/>
    <w:rPr>
      <w:rFonts w:ascii="Times New Roman" w:eastAsia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54054A"/>
    <w:pPr>
      <w:jc w:val="center"/>
    </w:pPr>
    <w:rPr>
      <w:b/>
      <w:bCs/>
      <w:lang w:val="x-none" w:eastAsia="x-none"/>
    </w:rPr>
  </w:style>
  <w:style w:type="character" w:customStyle="1" w:styleId="CmChar">
    <w:name w:val="Cím Char"/>
    <w:link w:val="Cm"/>
    <w:rsid w:val="0054054A"/>
    <w:rPr>
      <w:rFonts w:ascii="Times New Roman" w:eastAsia="Times New Roman" w:hAnsi="Times New Roman"/>
      <w:b/>
      <w:bCs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510DB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semiHidden/>
    <w:rsid w:val="00510DBF"/>
    <w:rPr>
      <w:rFonts w:ascii="Times New Roman" w:eastAsia="Times New Roman" w:hAnsi="Times New Roman"/>
      <w:sz w:val="24"/>
      <w:szCs w:val="24"/>
    </w:rPr>
  </w:style>
  <w:style w:type="character" w:styleId="Hiperhivatkozs">
    <w:name w:val="Hyperlink"/>
    <w:uiPriority w:val="99"/>
    <w:semiHidden/>
    <w:unhideWhenUsed/>
    <w:rsid w:val="00510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.aphiv@invite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Alapi Közös Önkormányzati Hivatal</vt:lpstr>
    </vt:vector>
  </TitlesOfParts>
  <Company/>
  <LinksUpToDate>false</LinksUpToDate>
  <CharactersWithSpaces>4878</CharactersWithSpaces>
  <SharedDoc>false</SharedDoc>
  <HLinks>
    <vt:vector size="6" baseType="variant">
      <vt:variant>
        <vt:i4>5046314</vt:i4>
      </vt:variant>
      <vt:variant>
        <vt:i4>0</vt:i4>
      </vt:variant>
      <vt:variant>
        <vt:i4>0</vt:i4>
      </vt:variant>
      <vt:variant>
        <vt:i4>5</vt:i4>
      </vt:variant>
      <vt:variant>
        <vt:lpwstr>mailto:titkar.aphiv@invitel.hu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Alapi Közös Önkormányzati Hivatal</dc:title>
  <dc:subject/>
  <dc:creator>JEGYZŐ</dc:creator>
  <cp:keywords/>
  <cp:lastModifiedBy>Zsuzsa</cp:lastModifiedBy>
  <cp:revision>2</cp:revision>
  <cp:lastPrinted>2014-02-03T13:55:00Z</cp:lastPrinted>
  <dcterms:created xsi:type="dcterms:W3CDTF">2022-02-02T10:03:00Z</dcterms:created>
  <dcterms:modified xsi:type="dcterms:W3CDTF">2022-02-02T10:03:00Z</dcterms:modified>
</cp:coreProperties>
</file>