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CE37C3" w14:textId="7EE9F23B" w:rsidR="00237BCF" w:rsidRDefault="00237BCF" w:rsidP="00237BC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53D35">
        <w:rPr>
          <w:rFonts w:ascii="Times New Roman" w:hAnsi="Times New Roman" w:cs="Times New Roman"/>
          <w:b/>
          <w:bCs/>
          <w:sz w:val="40"/>
          <w:szCs w:val="40"/>
        </w:rPr>
        <w:t>H I R D E T M É N Y</w:t>
      </w:r>
    </w:p>
    <w:p w14:paraId="6FFEC5AE" w14:textId="77777777" w:rsidR="00153D35" w:rsidRPr="00153D35" w:rsidRDefault="00153D35" w:rsidP="00237BC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BBDE28F" w14:textId="31ECF70B" w:rsidR="00237BCF" w:rsidRPr="00237BCF" w:rsidRDefault="00237BCF" w:rsidP="00237BC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BCF">
        <w:rPr>
          <w:rFonts w:ascii="Times New Roman" w:hAnsi="Times New Roman" w:cs="Times New Roman"/>
          <w:sz w:val="28"/>
          <w:szCs w:val="28"/>
        </w:rPr>
        <w:t xml:space="preserve">Alsószentiván Község Önkormányzata, mint temetőtulajdonos felhívja az érintett hozzátartozók és a lakosság figyelmét, hogy </w:t>
      </w:r>
      <w:r w:rsidRPr="00237BCF">
        <w:rPr>
          <w:rFonts w:ascii="Times New Roman" w:hAnsi="Times New Roman" w:cs="Times New Roman"/>
          <w:b/>
          <w:bCs/>
          <w:sz w:val="28"/>
          <w:szCs w:val="28"/>
        </w:rPr>
        <w:t>Alsószentiváni Köztemetőben az 1995. év előtti években megváltott koporsós sírhelyek megváltásának ideje lejárt.</w:t>
      </w:r>
    </w:p>
    <w:p w14:paraId="6FDD2E28" w14:textId="428A6CF9" w:rsidR="00237BCF" w:rsidRDefault="00237BCF" w:rsidP="00237BCF">
      <w:pPr>
        <w:jc w:val="both"/>
        <w:rPr>
          <w:rFonts w:ascii="Times New Roman" w:hAnsi="Times New Roman" w:cs="Times New Roman"/>
          <w:sz w:val="28"/>
          <w:szCs w:val="28"/>
        </w:rPr>
      </w:pPr>
      <w:r w:rsidRPr="00237BCF">
        <w:rPr>
          <w:rFonts w:ascii="Times New Roman" w:hAnsi="Times New Roman" w:cs="Times New Roman"/>
          <w:sz w:val="28"/>
          <w:szCs w:val="28"/>
        </w:rPr>
        <w:t>A 145/1999. (X.1.) Kormányrendelet 18. § (5) bekezdése értelmében megszűnik a temetkezés</w:t>
      </w:r>
      <w:r w:rsidR="00153D35">
        <w:rPr>
          <w:rFonts w:ascii="Times New Roman" w:hAnsi="Times New Roman" w:cs="Times New Roman"/>
          <w:sz w:val="28"/>
          <w:szCs w:val="28"/>
        </w:rPr>
        <w:t>i</w:t>
      </w:r>
      <w:r w:rsidRPr="00237BCF">
        <w:rPr>
          <w:rFonts w:ascii="Times New Roman" w:hAnsi="Times New Roman" w:cs="Times New Roman"/>
          <w:sz w:val="28"/>
          <w:szCs w:val="28"/>
        </w:rPr>
        <w:t xml:space="preserve"> hely felett a rendelkezési jog</w:t>
      </w:r>
      <w:r w:rsidR="00153D35">
        <w:rPr>
          <w:rFonts w:ascii="Times New Roman" w:hAnsi="Times New Roman" w:cs="Times New Roman"/>
          <w:sz w:val="28"/>
          <w:szCs w:val="28"/>
        </w:rPr>
        <w:t xml:space="preserve"> </w:t>
      </w:r>
      <w:r w:rsidRPr="00237BCF">
        <w:rPr>
          <w:rFonts w:ascii="Times New Roman" w:hAnsi="Times New Roman" w:cs="Times New Roman"/>
          <w:sz w:val="28"/>
          <w:szCs w:val="28"/>
        </w:rPr>
        <w:t xml:space="preserve">gyakorlása, ha a használati idő meghosszabbítás hiányában lejár. Ha a sírhelyhasználati idő letelt, a temető üzemeltetője –a türelmi idő lejártát követően – az újbóli temetések lehetővé tétele céljából a temetési helyet megszüntetheti. </w:t>
      </w:r>
    </w:p>
    <w:p w14:paraId="67DC1E1D" w14:textId="1340B82F" w:rsidR="00237BCF" w:rsidRDefault="00237BCF" w:rsidP="00237BC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BCF">
        <w:rPr>
          <w:rFonts w:ascii="Times New Roman" w:hAnsi="Times New Roman" w:cs="Times New Roman"/>
          <w:b/>
          <w:bCs/>
          <w:sz w:val="28"/>
          <w:szCs w:val="28"/>
        </w:rPr>
        <w:t>A meg nem váltott temetkezési helyek folyamatosan felszámolásra kerülnek.</w:t>
      </w:r>
    </w:p>
    <w:p w14:paraId="34E6A7A2" w14:textId="78382856" w:rsidR="00237BCF" w:rsidRDefault="00237BCF" w:rsidP="001E7DC3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E7D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Kérjük a hozzátartozókat, hogy a sírhelyek </w:t>
      </w:r>
      <w:proofErr w:type="spellStart"/>
      <w:r w:rsidRPr="001E7D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újraváltása</w:t>
      </w:r>
      <w:proofErr w:type="spellEnd"/>
      <w:r w:rsidRPr="001E7D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érdekében Alsószentiván</w:t>
      </w:r>
      <w:r w:rsidR="001E7DC3" w:rsidRPr="001E7D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Község Önkormányzatának hivatalát felkeresni szíveskedjenek.</w:t>
      </w:r>
    </w:p>
    <w:p w14:paraId="429A89CC" w14:textId="143D5909" w:rsidR="001E7DC3" w:rsidRPr="00153D35" w:rsidRDefault="001E7DC3" w:rsidP="001E7D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</w:pPr>
      <w:r w:rsidRPr="001E7DC3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>Alsószentiván Község Önkormányzat Képviselő-testületének</w:t>
      </w:r>
      <w:r w:rsidRPr="00153D35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 xml:space="preserve"> </w:t>
      </w:r>
      <w:r w:rsidRPr="001E7DC3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>a temető és a temetkezés rendjéről</w:t>
      </w:r>
      <w:r w:rsidRPr="00153D35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 xml:space="preserve"> szóló </w:t>
      </w:r>
      <w:r w:rsidRPr="001E7DC3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>28/2015. (XII. 21.) önkormányzati rendelete</w:t>
      </w:r>
      <w:r w:rsidRPr="00153D35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 xml:space="preserve"> alapján a temetési helyek megváltási és </w:t>
      </w:r>
      <w:proofErr w:type="spellStart"/>
      <w:r w:rsidRPr="00153D35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>újraváltási</w:t>
      </w:r>
      <w:proofErr w:type="spellEnd"/>
      <w:r w:rsidRPr="00153D35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 xml:space="preserve"> díja</w:t>
      </w:r>
      <w:r w:rsidR="00793106" w:rsidRPr="00153D35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 xml:space="preserve"> 25 évre</w:t>
      </w:r>
      <w:r w:rsidRPr="00153D35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>:</w:t>
      </w:r>
    </w:p>
    <w:p w14:paraId="5639C97E" w14:textId="01F3CDA7" w:rsidR="001E7DC3" w:rsidRDefault="001E7DC3" w:rsidP="001E7D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2268"/>
      </w:tblGrid>
      <w:tr w:rsidR="001E7DC3" w14:paraId="3E3CC7E9" w14:textId="77777777" w:rsidTr="00793106">
        <w:trPr>
          <w:jc w:val="center"/>
        </w:trPr>
        <w:tc>
          <w:tcPr>
            <w:tcW w:w="4531" w:type="dxa"/>
          </w:tcPr>
          <w:p w14:paraId="568B7B62" w14:textId="3EA235C9" w:rsidR="001E7DC3" w:rsidRPr="00793106" w:rsidRDefault="001E7DC3" w:rsidP="001E7DC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931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Megnevezés</w:t>
            </w:r>
          </w:p>
        </w:tc>
        <w:tc>
          <w:tcPr>
            <w:tcW w:w="2268" w:type="dxa"/>
          </w:tcPr>
          <w:p w14:paraId="4009422E" w14:textId="27E5EDD0" w:rsidR="001E7DC3" w:rsidRPr="00793106" w:rsidRDefault="001E7DC3" w:rsidP="001E7DC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931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Díj</w:t>
            </w:r>
          </w:p>
        </w:tc>
      </w:tr>
      <w:tr w:rsidR="001E7DC3" w14:paraId="59DE37EB" w14:textId="77777777" w:rsidTr="00793106">
        <w:trPr>
          <w:jc w:val="center"/>
        </w:trPr>
        <w:tc>
          <w:tcPr>
            <w:tcW w:w="4531" w:type="dxa"/>
          </w:tcPr>
          <w:p w14:paraId="3CCE1062" w14:textId="7B82BD90" w:rsidR="001E7DC3" w:rsidRDefault="001E7DC3" w:rsidP="001E7D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 személyes sírhely</w:t>
            </w:r>
          </w:p>
        </w:tc>
        <w:tc>
          <w:tcPr>
            <w:tcW w:w="2268" w:type="dxa"/>
          </w:tcPr>
          <w:p w14:paraId="4857582B" w14:textId="451A1345" w:rsidR="001E7DC3" w:rsidRDefault="00793106" w:rsidP="001E7D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</w:t>
            </w:r>
            <w:proofErr w:type="gramStart"/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5.000,-</w:t>
            </w:r>
            <w:proofErr w:type="gramEnd"/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Ft</w:t>
            </w:r>
          </w:p>
        </w:tc>
      </w:tr>
      <w:tr w:rsidR="001E7DC3" w14:paraId="62927DAD" w14:textId="77777777" w:rsidTr="00793106">
        <w:trPr>
          <w:jc w:val="center"/>
        </w:trPr>
        <w:tc>
          <w:tcPr>
            <w:tcW w:w="4531" w:type="dxa"/>
          </w:tcPr>
          <w:p w14:paraId="3D142B75" w14:textId="11AE266B" w:rsidR="001E7DC3" w:rsidRDefault="001E7DC3" w:rsidP="001E7D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 személyes sírhely</w:t>
            </w:r>
          </w:p>
        </w:tc>
        <w:tc>
          <w:tcPr>
            <w:tcW w:w="2268" w:type="dxa"/>
          </w:tcPr>
          <w:p w14:paraId="49D3EF5C" w14:textId="35B9D808" w:rsidR="001E7DC3" w:rsidRDefault="00793106" w:rsidP="001E7D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proofErr w:type="gramStart"/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10.000,-</w:t>
            </w:r>
            <w:proofErr w:type="gramEnd"/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Ft</w:t>
            </w:r>
          </w:p>
        </w:tc>
      </w:tr>
      <w:tr w:rsidR="001E7DC3" w14:paraId="1329E6FC" w14:textId="77777777" w:rsidTr="00793106">
        <w:trPr>
          <w:jc w:val="center"/>
        </w:trPr>
        <w:tc>
          <w:tcPr>
            <w:tcW w:w="4531" w:type="dxa"/>
          </w:tcPr>
          <w:p w14:paraId="28EC4D36" w14:textId="558FA2ED" w:rsidR="001E7DC3" w:rsidRDefault="001E7DC3" w:rsidP="001E7D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Urnafülke (kolumbárium</w:t>
            </w:r>
          </w:p>
        </w:tc>
        <w:tc>
          <w:tcPr>
            <w:tcW w:w="2268" w:type="dxa"/>
          </w:tcPr>
          <w:p w14:paraId="0C5AD1A9" w14:textId="00A219F5" w:rsidR="001E7DC3" w:rsidRDefault="00793106" w:rsidP="001E7D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proofErr w:type="gramStart"/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20.000,-</w:t>
            </w:r>
            <w:proofErr w:type="gramEnd"/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Ft</w:t>
            </w:r>
          </w:p>
        </w:tc>
      </w:tr>
      <w:tr w:rsidR="001E7DC3" w14:paraId="3A0C5415" w14:textId="77777777" w:rsidTr="00793106">
        <w:trPr>
          <w:jc w:val="center"/>
        </w:trPr>
        <w:tc>
          <w:tcPr>
            <w:tcW w:w="4531" w:type="dxa"/>
          </w:tcPr>
          <w:p w14:paraId="498F19ED" w14:textId="5E51B4A8" w:rsidR="001E7DC3" w:rsidRDefault="001E7DC3" w:rsidP="001E7D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Urnasírhelyek</w:t>
            </w:r>
          </w:p>
        </w:tc>
        <w:tc>
          <w:tcPr>
            <w:tcW w:w="2268" w:type="dxa"/>
          </w:tcPr>
          <w:p w14:paraId="11E284C6" w14:textId="0FD4CCA2" w:rsidR="001E7DC3" w:rsidRDefault="00793106" w:rsidP="001E7D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</w:t>
            </w:r>
            <w:proofErr w:type="gramStart"/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5.000,-</w:t>
            </w:r>
            <w:proofErr w:type="gramEnd"/>
            <w:r w:rsidRPr="001E7D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Ft</w:t>
            </w:r>
          </w:p>
        </w:tc>
      </w:tr>
    </w:tbl>
    <w:p w14:paraId="01254235" w14:textId="77777777" w:rsidR="001E7DC3" w:rsidRPr="001E7DC3" w:rsidRDefault="001E7DC3" w:rsidP="001E7D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394C3FDF" w14:textId="77777777" w:rsidR="00153D35" w:rsidRDefault="00793106" w:rsidP="00153D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Ügyfélfogadás: hétfő, kedd, szerda: 8</w:t>
      </w:r>
      <w:r w:rsidR="00153D35">
        <w:rPr>
          <w:rFonts w:ascii="Times New Roman" w:hAnsi="Times New Roman" w:cs="Times New Roman"/>
          <w:bCs/>
          <w:sz w:val="28"/>
          <w:szCs w:val="28"/>
        </w:rPr>
        <w:t>.00</w:t>
      </w:r>
      <w:r>
        <w:rPr>
          <w:rFonts w:ascii="Times New Roman" w:hAnsi="Times New Roman" w:cs="Times New Roman"/>
          <w:bCs/>
          <w:sz w:val="28"/>
          <w:szCs w:val="28"/>
        </w:rPr>
        <w:t>-12</w:t>
      </w:r>
      <w:r w:rsidR="00153D35">
        <w:rPr>
          <w:rFonts w:ascii="Times New Roman" w:hAnsi="Times New Roman" w:cs="Times New Roman"/>
          <w:bCs/>
          <w:sz w:val="28"/>
          <w:szCs w:val="28"/>
        </w:rPr>
        <w:t>.00</w:t>
      </w:r>
      <w:r>
        <w:rPr>
          <w:rFonts w:ascii="Times New Roman" w:hAnsi="Times New Roman" w:cs="Times New Roman"/>
          <w:bCs/>
          <w:sz w:val="28"/>
          <w:szCs w:val="28"/>
        </w:rPr>
        <w:t xml:space="preserve"> és 13</w:t>
      </w:r>
      <w:r w:rsidR="00153D35">
        <w:rPr>
          <w:rFonts w:ascii="Times New Roman" w:hAnsi="Times New Roman" w:cs="Times New Roman"/>
          <w:bCs/>
          <w:sz w:val="28"/>
          <w:szCs w:val="28"/>
        </w:rPr>
        <w:t>.00</w:t>
      </w:r>
      <w:r>
        <w:rPr>
          <w:rFonts w:ascii="Times New Roman" w:hAnsi="Times New Roman" w:cs="Times New Roman"/>
          <w:bCs/>
          <w:sz w:val="28"/>
          <w:szCs w:val="28"/>
        </w:rPr>
        <w:t xml:space="preserve">-15.30 óráig, </w:t>
      </w:r>
    </w:p>
    <w:p w14:paraId="2197A877" w14:textId="77777777" w:rsidR="00153D35" w:rsidRDefault="00153D35" w:rsidP="00153D35">
      <w:pPr>
        <w:spacing w:after="0"/>
        <w:ind w:left="141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793106">
        <w:rPr>
          <w:rFonts w:ascii="Times New Roman" w:hAnsi="Times New Roman" w:cs="Times New Roman"/>
          <w:bCs/>
          <w:sz w:val="28"/>
          <w:szCs w:val="28"/>
        </w:rPr>
        <w:t>pénteken</w:t>
      </w:r>
      <w:r>
        <w:rPr>
          <w:rFonts w:ascii="Times New Roman" w:hAnsi="Times New Roman" w:cs="Times New Roman"/>
          <w:bCs/>
          <w:sz w:val="28"/>
          <w:szCs w:val="28"/>
        </w:rPr>
        <w:t xml:space="preserve"> 8.00-12.00 óráig</w:t>
      </w:r>
    </w:p>
    <w:p w14:paraId="2D7B8BBF" w14:textId="77777777" w:rsidR="00153D35" w:rsidRDefault="00153D35" w:rsidP="00153D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Elérhetőségek:</w:t>
      </w:r>
    </w:p>
    <w:p w14:paraId="18E5D7A0" w14:textId="77777777" w:rsidR="00153D35" w:rsidRDefault="00153D35" w:rsidP="00153D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Cím: 7012 Alsószentiván, Béke utca 56/A.</w:t>
      </w:r>
    </w:p>
    <w:p w14:paraId="49BEBA4A" w14:textId="77777777" w:rsidR="00153D35" w:rsidRDefault="00153D35" w:rsidP="00153D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Telefon: 06-25/224-501</w:t>
      </w:r>
    </w:p>
    <w:p w14:paraId="1D707423" w14:textId="3A67A051" w:rsidR="001E7DC3" w:rsidRDefault="00153D35" w:rsidP="00153D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e-mail: </w:t>
      </w:r>
      <w:hyperlink r:id="rId4" w:history="1">
        <w:r w:rsidRPr="005A7B11">
          <w:rPr>
            <w:rStyle w:val="Hiperhivatkozs"/>
            <w:rFonts w:ascii="Times New Roman" w:hAnsi="Times New Roman" w:cs="Times New Roman"/>
            <w:bCs/>
            <w:sz w:val="28"/>
            <w:szCs w:val="28"/>
          </w:rPr>
          <w:t>alsosz@vnet.hu</w:t>
        </w:r>
      </w:hyperlink>
    </w:p>
    <w:p w14:paraId="347E0703" w14:textId="1BF294FB" w:rsidR="00153D35" w:rsidRDefault="00153D35" w:rsidP="00153D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4A22E5" w14:textId="6B29907E" w:rsidR="00153D35" w:rsidRDefault="00153D35" w:rsidP="00153D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9921CB" w14:textId="71B23180" w:rsidR="00153D35" w:rsidRDefault="00153D35" w:rsidP="00153D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C21E3A6" w14:textId="780260F3" w:rsidR="00153D35" w:rsidRDefault="00153D35" w:rsidP="00153D3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Alsószentiván Község Önkormányzata</w:t>
      </w:r>
    </w:p>
    <w:p w14:paraId="0E4E37AD" w14:textId="094ECF80" w:rsidR="00153D35" w:rsidRPr="001E7DC3" w:rsidRDefault="00153D35" w:rsidP="00153D3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temetőtulajdonos</w:t>
      </w:r>
    </w:p>
    <w:sectPr w:rsidR="00153D35" w:rsidRPr="001E7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BCF"/>
    <w:rsid w:val="00153D35"/>
    <w:rsid w:val="001E7DC3"/>
    <w:rsid w:val="00237BCF"/>
    <w:rsid w:val="0079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92E2F"/>
  <w15:chartTrackingRefBased/>
  <w15:docId w15:val="{D0C62B9B-62B6-4B6E-B4E9-5DCFBC76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E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153D35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53D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sosz@vnet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189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2021-03-01T13:21:00Z</dcterms:created>
  <dcterms:modified xsi:type="dcterms:W3CDTF">2021-03-01T13:59:00Z</dcterms:modified>
</cp:coreProperties>
</file>